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338" w:rsidRDefault="000D5338" w:rsidP="000D5338">
      <w:pPr>
        <w:spacing w:after="0" w:line="240" w:lineRule="auto"/>
        <w:jc w:val="center"/>
        <w:rPr>
          <w:rFonts w:ascii="Times New Roman" w:eastAsia="Times New Roman" w:hAnsi="Times New Roman" w:cs="Times New Roman"/>
          <w:b/>
          <w:bCs/>
          <w:sz w:val="24"/>
          <w:szCs w:val="24"/>
        </w:rPr>
      </w:pPr>
      <w:r w:rsidRPr="000D5338">
        <w:rPr>
          <w:rFonts w:ascii="Times New Roman" w:eastAsia="Times New Roman" w:hAnsi="Times New Roman" w:cs="Times New Roman"/>
          <w:b/>
          <w:bCs/>
          <w:sz w:val="24"/>
          <w:szCs w:val="24"/>
        </w:rPr>
        <w:t xml:space="preserve">Exploring </w:t>
      </w:r>
      <w:proofErr w:type="gramStart"/>
      <w:r w:rsidRPr="00221193">
        <w:rPr>
          <w:rFonts w:ascii="Times New Roman" w:eastAsia="Times New Roman" w:hAnsi="Times New Roman" w:cs="Times New Roman"/>
          <w:b/>
          <w:bCs/>
          <w:i/>
          <w:sz w:val="24"/>
          <w:szCs w:val="24"/>
        </w:rPr>
        <w:t>The</w:t>
      </w:r>
      <w:proofErr w:type="gramEnd"/>
      <w:r w:rsidRPr="00221193">
        <w:rPr>
          <w:rFonts w:ascii="Times New Roman" w:eastAsia="Times New Roman" w:hAnsi="Times New Roman" w:cs="Times New Roman"/>
          <w:b/>
          <w:bCs/>
          <w:i/>
          <w:sz w:val="24"/>
          <w:szCs w:val="24"/>
        </w:rPr>
        <w:t xml:space="preserve"> Odyssey</w:t>
      </w:r>
      <w:r w:rsidRPr="000D5338">
        <w:rPr>
          <w:rFonts w:ascii="Times New Roman" w:eastAsia="Times New Roman" w:hAnsi="Times New Roman" w:cs="Times New Roman"/>
          <w:b/>
          <w:bCs/>
          <w:sz w:val="24"/>
          <w:szCs w:val="24"/>
        </w:rPr>
        <w:t xml:space="preserve"> and Ancient Greece – A Thematic Unit</w:t>
      </w:r>
    </w:p>
    <w:p w:rsidR="000D5338" w:rsidRPr="000D5338" w:rsidRDefault="000D5338" w:rsidP="000D5338">
      <w:pPr>
        <w:spacing w:after="0" w:line="240" w:lineRule="auto"/>
        <w:jc w:val="center"/>
        <w:rPr>
          <w:rFonts w:ascii="Times New Roman" w:eastAsia="Times New Roman" w:hAnsi="Times New Roman" w:cs="Times New Roman"/>
          <w:b/>
          <w:bCs/>
          <w:sz w:val="24"/>
          <w:szCs w:val="24"/>
        </w:rPr>
      </w:pPr>
    </w:p>
    <w:p w:rsidR="000D5338" w:rsidRPr="000D5338" w:rsidRDefault="000D5338" w:rsidP="000D5338">
      <w:pPr>
        <w:spacing w:after="0" w:line="240" w:lineRule="auto"/>
        <w:rPr>
          <w:rFonts w:ascii="Times New Roman" w:eastAsia="Times New Roman" w:hAnsi="Times New Roman" w:cs="Times New Roman"/>
          <w:sz w:val="24"/>
          <w:szCs w:val="24"/>
        </w:rPr>
      </w:pPr>
      <w:r w:rsidRPr="000D5338">
        <w:rPr>
          <w:rFonts w:ascii="Times New Roman" w:eastAsia="Times New Roman" w:hAnsi="Times New Roman" w:cs="Times New Roman"/>
          <w:sz w:val="24"/>
          <w:szCs w:val="24"/>
        </w:rPr>
        <w:t xml:space="preserve">Through both traditional and online study, students will meet the following ISTE/NETS </w:t>
      </w:r>
      <w:r w:rsidR="00221193">
        <w:rPr>
          <w:rFonts w:ascii="Times New Roman" w:eastAsia="Times New Roman" w:hAnsi="Times New Roman" w:cs="Times New Roman"/>
          <w:sz w:val="24"/>
          <w:szCs w:val="24"/>
        </w:rPr>
        <w:t>(National Educational Technical Standards)</w:t>
      </w:r>
      <w:r w:rsidRPr="000D5338">
        <w:rPr>
          <w:rFonts w:ascii="Times New Roman" w:eastAsia="Times New Roman" w:hAnsi="Times New Roman" w:cs="Times New Roman"/>
          <w:sz w:val="24"/>
          <w:szCs w:val="24"/>
        </w:rPr>
        <w:t xml:space="preserve">: </w:t>
      </w:r>
    </w:p>
    <w:p w:rsidR="000D5338" w:rsidRPr="00221193" w:rsidRDefault="000D5338" w:rsidP="000D5338">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221193">
        <w:rPr>
          <w:rFonts w:ascii="Times New Roman" w:eastAsia="Times New Roman" w:hAnsi="Times New Roman" w:cs="Times New Roman"/>
          <w:sz w:val="20"/>
          <w:szCs w:val="20"/>
        </w:rPr>
        <w:t xml:space="preserve">Demonstrate creativity and innovation </w:t>
      </w:r>
    </w:p>
    <w:p w:rsidR="000D5338" w:rsidRPr="00221193" w:rsidRDefault="000D5338" w:rsidP="000D5338">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221193">
        <w:rPr>
          <w:rFonts w:ascii="Times New Roman" w:eastAsia="Times New Roman" w:hAnsi="Times New Roman" w:cs="Times New Roman"/>
          <w:sz w:val="20"/>
          <w:szCs w:val="20"/>
        </w:rPr>
        <w:t xml:space="preserve">Communicate and collaborate </w:t>
      </w:r>
    </w:p>
    <w:p w:rsidR="000D5338" w:rsidRPr="00221193" w:rsidRDefault="000D5338" w:rsidP="000D5338">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221193">
        <w:rPr>
          <w:rFonts w:ascii="Times New Roman" w:eastAsia="Times New Roman" w:hAnsi="Times New Roman" w:cs="Times New Roman"/>
          <w:sz w:val="20"/>
          <w:szCs w:val="20"/>
        </w:rPr>
        <w:t xml:space="preserve">Conduct research and use information </w:t>
      </w:r>
    </w:p>
    <w:p w:rsidR="000D5338" w:rsidRPr="00221193" w:rsidRDefault="000D5338" w:rsidP="000D5338">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221193">
        <w:rPr>
          <w:rFonts w:ascii="Times New Roman" w:eastAsia="Times New Roman" w:hAnsi="Times New Roman" w:cs="Times New Roman"/>
          <w:sz w:val="20"/>
          <w:szCs w:val="20"/>
        </w:rPr>
        <w:t xml:space="preserve">Think critically, solve problems, and make decisions </w:t>
      </w:r>
    </w:p>
    <w:p w:rsidR="000D5338" w:rsidRPr="00221193" w:rsidRDefault="000D5338" w:rsidP="000D5338">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221193">
        <w:rPr>
          <w:rFonts w:ascii="Times New Roman" w:eastAsia="Times New Roman" w:hAnsi="Times New Roman" w:cs="Times New Roman"/>
          <w:sz w:val="20"/>
          <w:szCs w:val="20"/>
        </w:rPr>
        <w:t xml:space="preserve">Use technology effectively and productively </w:t>
      </w:r>
    </w:p>
    <w:p w:rsidR="000D5338" w:rsidRDefault="000D5338" w:rsidP="000D533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well as the following GPS:</w:t>
      </w:r>
    </w:p>
    <w:p w:rsidR="00221193" w:rsidRPr="00221193" w:rsidRDefault="00825373"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 xml:space="preserve">ELA9RL1 The student demonstrates comprehension by identifying evidence in a variety of texts representative of different genres </w:t>
      </w:r>
      <w:r w:rsidRPr="00221193">
        <w:rPr>
          <w:rFonts w:ascii="Times New Roman" w:hAnsi="Times New Roman" w:cs="Times New Roman"/>
          <w:bCs/>
          <w:sz w:val="20"/>
          <w:szCs w:val="20"/>
        </w:rPr>
        <w:t>and uses</w:t>
      </w:r>
      <w:r w:rsidRPr="00221193">
        <w:rPr>
          <w:rFonts w:ascii="Times New Roman" w:hAnsi="Times New Roman" w:cs="Times New Roman"/>
          <w:bCs/>
          <w:sz w:val="20"/>
          <w:szCs w:val="20"/>
        </w:rPr>
        <w:t xml:space="preserve"> this evidence as the basis for interpretation</w:t>
      </w:r>
      <w:r w:rsidR="00221193" w:rsidRPr="00221193">
        <w:rPr>
          <w:rFonts w:ascii="Times New Roman" w:hAnsi="Times New Roman" w:cs="Times New Roman"/>
          <w:bCs/>
          <w:sz w:val="20"/>
          <w:szCs w:val="20"/>
        </w:rPr>
        <w:t>.</w:t>
      </w:r>
    </w:p>
    <w:p w:rsidR="00825373" w:rsidRPr="00221193" w:rsidRDefault="00825373" w:rsidP="00221193">
      <w:pPr>
        <w:pStyle w:val="ListParagraph"/>
        <w:numPr>
          <w:ilvl w:val="1"/>
          <w:numId w:val="5"/>
        </w:numPr>
        <w:spacing w:after="0" w:line="240" w:lineRule="auto"/>
        <w:rPr>
          <w:rFonts w:ascii="Times New Roman" w:hAnsi="Times New Roman" w:cs="Times New Roman"/>
          <w:bCs/>
          <w:sz w:val="20"/>
          <w:szCs w:val="20"/>
        </w:rPr>
      </w:pPr>
      <w:r w:rsidRPr="00221193">
        <w:rPr>
          <w:rFonts w:ascii="Times New Roman" w:hAnsi="Times New Roman" w:cs="Times New Roman"/>
          <w:sz w:val="20"/>
          <w:szCs w:val="20"/>
          <w:u w:val="single"/>
        </w:rPr>
        <w:t>The student identifies and responds to differences in style and subject matter in poems by a variety of contemporary and canonical poets;</w:t>
      </w:r>
    </w:p>
    <w:p w:rsidR="00825373" w:rsidRPr="00221193" w:rsidRDefault="00825373"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ELA9RL2 The student identifies, analyzes, and applies knowledge of theme in literary works from various genres and provides evidence from the works to support understanding</w:t>
      </w:r>
    </w:p>
    <w:p w:rsidR="00825373" w:rsidRPr="00221193" w:rsidRDefault="00825373"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 xml:space="preserve">ELA9RL3 </w:t>
      </w:r>
      <w:proofErr w:type="gramStart"/>
      <w:r w:rsidRPr="00221193">
        <w:rPr>
          <w:rFonts w:ascii="Times New Roman" w:hAnsi="Times New Roman" w:cs="Times New Roman"/>
          <w:bCs/>
          <w:sz w:val="20"/>
          <w:szCs w:val="20"/>
        </w:rPr>
        <w:t>The</w:t>
      </w:r>
      <w:proofErr w:type="gramEnd"/>
      <w:r w:rsidRPr="00221193">
        <w:rPr>
          <w:rFonts w:ascii="Times New Roman" w:hAnsi="Times New Roman" w:cs="Times New Roman"/>
          <w:bCs/>
          <w:sz w:val="20"/>
          <w:szCs w:val="20"/>
        </w:rPr>
        <w:t xml:space="preserve"> student deepens understanding of literary works by relating them to contemporary context or historical background.</w:t>
      </w:r>
    </w:p>
    <w:p w:rsidR="00CC187F" w:rsidRPr="00221193" w:rsidRDefault="00CC187F"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 xml:space="preserve">ELA9W1 </w:t>
      </w:r>
      <w:proofErr w:type="gramStart"/>
      <w:r w:rsidRPr="00221193">
        <w:rPr>
          <w:rFonts w:ascii="Times New Roman" w:hAnsi="Times New Roman" w:cs="Times New Roman"/>
          <w:bCs/>
          <w:sz w:val="20"/>
          <w:szCs w:val="20"/>
        </w:rPr>
        <w:t>The</w:t>
      </w:r>
      <w:proofErr w:type="gramEnd"/>
      <w:r w:rsidRPr="00221193">
        <w:rPr>
          <w:rFonts w:ascii="Times New Roman" w:hAnsi="Times New Roman" w:cs="Times New Roman"/>
          <w:bCs/>
          <w:sz w:val="20"/>
          <w:szCs w:val="20"/>
        </w:rPr>
        <w:t xml:space="preserve"> student produces writing that establishes an appropriate organizational structure, sets a context and engages the reader, maintains a coherent focus throughout, and signals closure.</w:t>
      </w:r>
    </w:p>
    <w:p w:rsidR="00CC187F" w:rsidRPr="00221193" w:rsidRDefault="00CC187F"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ELA9W2 The student demonstrates competence in a variety of genres</w:t>
      </w:r>
    </w:p>
    <w:p w:rsidR="00CC187F" w:rsidRPr="00221193" w:rsidRDefault="00CC187F" w:rsidP="00221193">
      <w:pPr>
        <w:pStyle w:val="Default"/>
        <w:numPr>
          <w:ilvl w:val="1"/>
          <w:numId w:val="5"/>
        </w:numPr>
        <w:rPr>
          <w:color w:val="auto"/>
          <w:sz w:val="20"/>
          <w:szCs w:val="20"/>
        </w:rPr>
      </w:pPr>
      <w:r w:rsidRPr="00221193">
        <w:rPr>
          <w:color w:val="auto"/>
          <w:sz w:val="20"/>
          <w:szCs w:val="20"/>
          <w:u w:val="single"/>
        </w:rPr>
        <w:t xml:space="preserve">The student produces narrative writing and applies polished narrative strategies acquired in grades 6-8 to other genres of writing such as reflective compositions, historical investigative reports, and literary analyses, by raising the level of critical thinking skills and rhetorical techniques. </w:t>
      </w:r>
    </w:p>
    <w:p w:rsidR="00CC187F" w:rsidRPr="00221193" w:rsidRDefault="00CC187F" w:rsidP="00221193">
      <w:pPr>
        <w:pStyle w:val="ListParagraph"/>
        <w:numPr>
          <w:ilvl w:val="0"/>
          <w:numId w:val="5"/>
        </w:numPr>
        <w:spacing w:after="0" w:line="240" w:lineRule="auto"/>
        <w:rPr>
          <w:rFonts w:ascii="Times New Roman" w:eastAsia="Times New Roman" w:hAnsi="Times New Roman" w:cs="Times New Roman"/>
          <w:sz w:val="20"/>
          <w:szCs w:val="20"/>
        </w:rPr>
      </w:pPr>
      <w:r w:rsidRPr="00221193">
        <w:rPr>
          <w:rFonts w:ascii="Times New Roman" w:hAnsi="Times New Roman" w:cs="Times New Roman"/>
          <w:bCs/>
          <w:sz w:val="20"/>
          <w:szCs w:val="20"/>
        </w:rPr>
        <w:t xml:space="preserve">ELA9W3 </w:t>
      </w:r>
      <w:proofErr w:type="gramStart"/>
      <w:r w:rsidRPr="00221193">
        <w:rPr>
          <w:rFonts w:ascii="Times New Roman" w:hAnsi="Times New Roman" w:cs="Times New Roman"/>
          <w:bCs/>
          <w:sz w:val="20"/>
          <w:szCs w:val="20"/>
        </w:rPr>
        <w:t>The</w:t>
      </w:r>
      <w:proofErr w:type="gramEnd"/>
      <w:r w:rsidRPr="00221193">
        <w:rPr>
          <w:rFonts w:ascii="Times New Roman" w:hAnsi="Times New Roman" w:cs="Times New Roman"/>
          <w:bCs/>
          <w:sz w:val="20"/>
          <w:szCs w:val="20"/>
        </w:rPr>
        <w:t xml:space="preserve"> student uses research and technology to support writing.</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Formulates clear research questions and utilizes appropriate research venues (i.e., library, electronic media, personal interview, survey) to locate and incorporate evidence from primary and secondary sources. </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Uses supporting evidence from multiple sources to develop the main ideas within the body of an essay, composition, or technical document. </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Synthesizes information from multiple sources and identifies complexities and discrepancies in the information and the different perspectives found in each medium (i.e., almanacs, microfiche, news sources, in-depth field studies, speeches, journals, or technical documents). </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Integrates quotations and citations into a written text while maintaining the flow of ideas. </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Uses appropriate conventions for documentation in the text, notes, and bibliographies by adhering to an appropriate style manual such as the </w:t>
      </w:r>
      <w:r w:rsidRPr="00221193">
        <w:rPr>
          <w:i/>
          <w:iCs/>
          <w:color w:val="auto"/>
          <w:sz w:val="20"/>
          <w:szCs w:val="20"/>
        </w:rPr>
        <w:t>Modern Language Association Handbook</w:t>
      </w:r>
      <w:r w:rsidRPr="00221193">
        <w:rPr>
          <w:color w:val="auto"/>
          <w:sz w:val="20"/>
          <w:szCs w:val="20"/>
        </w:rPr>
        <w:t xml:space="preserve">, </w:t>
      </w:r>
      <w:r w:rsidRPr="00221193">
        <w:rPr>
          <w:i/>
          <w:iCs/>
          <w:color w:val="auto"/>
          <w:sz w:val="20"/>
          <w:szCs w:val="20"/>
        </w:rPr>
        <w:t>The Chicago Manual of Style</w:t>
      </w:r>
      <w:r w:rsidRPr="00221193">
        <w:rPr>
          <w:color w:val="auto"/>
          <w:sz w:val="20"/>
          <w:szCs w:val="20"/>
        </w:rPr>
        <w:t xml:space="preserve">, </w:t>
      </w:r>
      <w:proofErr w:type="spellStart"/>
      <w:r w:rsidRPr="00221193">
        <w:rPr>
          <w:color w:val="auto"/>
          <w:sz w:val="20"/>
          <w:szCs w:val="20"/>
        </w:rPr>
        <w:t>Turabian</w:t>
      </w:r>
      <w:proofErr w:type="spellEnd"/>
      <w:r w:rsidRPr="00221193">
        <w:rPr>
          <w:color w:val="auto"/>
          <w:sz w:val="20"/>
          <w:szCs w:val="20"/>
        </w:rPr>
        <w:t xml:space="preserve">, </w:t>
      </w:r>
      <w:r w:rsidRPr="00221193">
        <w:rPr>
          <w:i/>
          <w:iCs/>
          <w:color w:val="auto"/>
          <w:sz w:val="20"/>
          <w:szCs w:val="20"/>
        </w:rPr>
        <w:t>American Psychological Association</w:t>
      </w:r>
      <w:r w:rsidRPr="00221193">
        <w:rPr>
          <w:color w:val="auto"/>
          <w:sz w:val="20"/>
          <w:szCs w:val="20"/>
        </w:rPr>
        <w:t xml:space="preserve">, etc. </w:t>
      </w:r>
    </w:p>
    <w:p w:rsidR="00CC187F" w:rsidRPr="00221193" w:rsidRDefault="00CC187F" w:rsidP="00221193">
      <w:pPr>
        <w:pStyle w:val="Default"/>
        <w:numPr>
          <w:ilvl w:val="1"/>
          <w:numId w:val="5"/>
        </w:numPr>
        <w:rPr>
          <w:color w:val="auto"/>
          <w:sz w:val="20"/>
          <w:szCs w:val="20"/>
        </w:rPr>
      </w:pPr>
      <w:r w:rsidRPr="00221193">
        <w:rPr>
          <w:color w:val="auto"/>
          <w:sz w:val="20"/>
          <w:szCs w:val="20"/>
        </w:rPr>
        <w:t xml:space="preserve">Designs and publishes documents, using aids such as advanced publishing software and graphic programs. </w:t>
      </w:r>
    </w:p>
    <w:p w:rsidR="00CC187F" w:rsidRPr="00221193" w:rsidRDefault="00CC187F" w:rsidP="00221193">
      <w:pPr>
        <w:pStyle w:val="ListParagraph"/>
        <w:numPr>
          <w:ilvl w:val="0"/>
          <w:numId w:val="5"/>
        </w:numPr>
        <w:spacing w:after="0" w:line="240" w:lineRule="auto"/>
        <w:rPr>
          <w:rFonts w:ascii="Times New Roman" w:hAnsi="Times New Roman" w:cs="Times New Roman"/>
          <w:bCs/>
          <w:sz w:val="20"/>
          <w:szCs w:val="20"/>
        </w:rPr>
      </w:pPr>
      <w:r w:rsidRPr="00221193">
        <w:rPr>
          <w:rFonts w:ascii="Times New Roman" w:hAnsi="Times New Roman" w:cs="Times New Roman"/>
          <w:bCs/>
          <w:sz w:val="20"/>
          <w:szCs w:val="20"/>
        </w:rPr>
        <w:t xml:space="preserve">ELA9C1 </w:t>
      </w:r>
      <w:proofErr w:type="gramStart"/>
      <w:r w:rsidRPr="00221193">
        <w:rPr>
          <w:rFonts w:ascii="Times New Roman" w:hAnsi="Times New Roman" w:cs="Times New Roman"/>
          <w:bCs/>
          <w:sz w:val="20"/>
          <w:szCs w:val="20"/>
        </w:rPr>
        <w:t>The</w:t>
      </w:r>
      <w:proofErr w:type="gramEnd"/>
      <w:r w:rsidRPr="00221193">
        <w:rPr>
          <w:rFonts w:ascii="Times New Roman" w:hAnsi="Times New Roman" w:cs="Times New Roman"/>
          <w:bCs/>
          <w:sz w:val="20"/>
          <w:szCs w:val="20"/>
        </w:rPr>
        <w:t xml:space="preserve"> student demonstrates understanding and control of the rules of the English language, realizing that usage involves the appropriate application of conventions and grammar in both written and spoken formats.</w:t>
      </w:r>
    </w:p>
    <w:p w:rsidR="00221193" w:rsidRPr="00221193" w:rsidRDefault="00221193" w:rsidP="00221193">
      <w:pPr>
        <w:pStyle w:val="Default"/>
        <w:numPr>
          <w:ilvl w:val="0"/>
          <w:numId w:val="5"/>
        </w:numPr>
        <w:rPr>
          <w:color w:val="auto"/>
          <w:sz w:val="20"/>
          <w:szCs w:val="20"/>
        </w:rPr>
      </w:pPr>
      <w:r w:rsidRPr="00221193">
        <w:rPr>
          <w:bCs/>
          <w:color w:val="auto"/>
          <w:sz w:val="20"/>
          <w:szCs w:val="20"/>
        </w:rPr>
        <w:t xml:space="preserve">ELA9C2 </w:t>
      </w:r>
      <w:proofErr w:type="gramStart"/>
      <w:r w:rsidRPr="00221193">
        <w:rPr>
          <w:bCs/>
          <w:color w:val="auto"/>
          <w:sz w:val="20"/>
          <w:szCs w:val="20"/>
        </w:rPr>
        <w:t>The</w:t>
      </w:r>
      <w:proofErr w:type="gramEnd"/>
      <w:r w:rsidRPr="00221193">
        <w:rPr>
          <w:bCs/>
          <w:color w:val="auto"/>
          <w:sz w:val="20"/>
          <w:szCs w:val="20"/>
        </w:rPr>
        <w:t xml:space="preserve"> student demonstrates understanding of manuscript form, realizing that different forms of writing require different formats. The student </w:t>
      </w:r>
    </w:p>
    <w:p w:rsidR="00221193" w:rsidRPr="00221193" w:rsidRDefault="00221193" w:rsidP="00221193">
      <w:pPr>
        <w:pStyle w:val="Default"/>
        <w:numPr>
          <w:ilvl w:val="1"/>
          <w:numId w:val="5"/>
        </w:numPr>
        <w:rPr>
          <w:color w:val="auto"/>
          <w:sz w:val="20"/>
          <w:szCs w:val="20"/>
        </w:rPr>
      </w:pPr>
      <w:r w:rsidRPr="00221193">
        <w:rPr>
          <w:color w:val="auto"/>
          <w:sz w:val="20"/>
          <w:szCs w:val="20"/>
        </w:rPr>
        <w:t xml:space="preserve">Produces writing that conforms to appropriate manuscript requirements. </w:t>
      </w:r>
    </w:p>
    <w:p w:rsidR="00221193" w:rsidRPr="00221193" w:rsidRDefault="00221193" w:rsidP="00221193">
      <w:pPr>
        <w:pStyle w:val="Default"/>
        <w:numPr>
          <w:ilvl w:val="1"/>
          <w:numId w:val="5"/>
        </w:numPr>
        <w:rPr>
          <w:color w:val="auto"/>
          <w:sz w:val="20"/>
          <w:szCs w:val="20"/>
        </w:rPr>
      </w:pPr>
      <w:r w:rsidRPr="00221193">
        <w:rPr>
          <w:color w:val="auto"/>
          <w:sz w:val="20"/>
          <w:szCs w:val="20"/>
        </w:rPr>
        <w:t xml:space="preserve">Produces legible work that shows accurate spelling and correct use of the conventions of punctuation and capitalization. </w:t>
      </w:r>
    </w:p>
    <w:p w:rsidR="00221193" w:rsidRPr="00221193" w:rsidRDefault="00221193" w:rsidP="00221193">
      <w:pPr>
        <w:pStyle w:val="Default"/>
        <w:numPr>
          <w:ilvl w:val="1"/>
          <w:numId w:val="5"/>
        </w:numPr>
        <w:rPr>
          <w:color w:val="auto"/>
          <w:sz w:val="20"/>
          <w:szCs w:val="20"/>
        </w:rPr>
      </w:pPr>
      <w:r w:rsidRPr="00221193">
        <w:rPr>
          <w:color w:val="auto"/>
          <w:sz w:val="20"/>
          <w:szCs w:val="20"/>
        </w:rPr>
        <w:t xml:space="preserve">Reflects appropriate format requirements, including pagination, spacing, and margins, and integration of source material with appropriate citations (i.e., in-text citations, use of direct quotations, paraphrase, and summary, and weaving of source and support materials with writer’s own words, etc.). </w:t>
      </w:r>
    </w:p>
    <w:p w:rsidR="00221193" w:rsidRPr="00221193" w:rsidRDefault="00221193" w:rsidP="00221193">
      <w:pPr>
        <w:pStyle w:val="Default"/>
        <w:numPr>
          <w:ilvl w:val="1"/>
          <w:numId w:val="5"/>
        </w:numPr>
        <w:rPr>
          <w:color w:val="auto"/>
          <w:sz w:val="20"/>
          <w:szCs w:val="20"/>
        </w:rPr>
      </w:pPr>
      <w:r w:rsidRPr="00221193">
        <w:rPr>
          <w:color w:val="auto"/>
          <w:sz w:val="20"/>
          <w:szCs w:val="20"/>
        </w:rPr>
        <w:t xml:space="preserve">Includes formal works cited or bibliography when applicable. </w:t>
      </w:r>
    </w:p>
    <w:p w:rsidR="00221193" w:rsidRDefault="002211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D5338" w:rsidRDefault="000D5338" w:rsidP="000D5338">
      <w:pPr>
        <w:tabs>
          <w:tab w:val="left" w:pos="9522"/>
        </w:tabs>
        <w:spacing w:after="0" w:line="240" w:lineRule="auto"/>
        <w:rPr>
          <w:rFonts w:ascii="Times New Roman" w:eastAsia="Times New Roman" w:hAnsi="Times New Roman" w:cs="Times New Roman"/>
          <w:sz w:val="24"/>
          <w:szCs w:val="24"/>
        </w:rPr>
      </w:pPr>
    </w:p>
    <w:p w:rsidR="000D5338" w:rsidRPr="000D5338" w:rsidRDefault="000D5338" w:rsidP="000D5338">
      <w:pPr>
        <w:tabs>
          <w:tab w:val="left" w:pos="9522"/>
        </w:tabs>
        <w:spacing w:after="0" w:line="240" w:lineRule="auto"/>
        <w:rPr>
          <w:rFonts w:ascii="Times New Roman" w:eastAsia="Times New Roman" w:hAnsi="Times New Roman" w:cs="Times New Roman"/>
          <w:sz w:val="24"/>
          <w:szCs w:val="24"/>
        </w:rPr>
      </w:pPr>
      <w:r w:rsidRPr="000D5338">
        <w:rPr>
          <w:rFonts w:ascii="Times New Roman" w:eastAsia="Times New Roman" w:hAnsi="Times New Roman" w:cs="Times New Roman"/>
          <w:sz w:val="24"/>
          <w:szCs w:val="24"/>
        </w:rPr>
        <w:t xml:space="preserve">After viewing </w:t>
      </w:r>
      <w:r>
        <w:rPr>
          <w:rFonts w:ascii="Times New Roman" w:eastAsia="Times New Roman" w:hAnsi="Times New Roman" w:cs="Times New Roman"/>
          <w:sz w:val="24"/>
          <w:szCs w:val="24"/>
        </w:rPr>
        <w:t>an</w:t>
      </w:r>
      <w:r w:rsidRPr="000D5338">
        <w:rPr>
          <w:rFonts w:ascii="Times New Roman" w:eastAsia="Times New Roman" w:hAnsi="Times New Roman" w:cs="Times New Roman"/>
          <w:sz w:val="24"/>
          <w:szCs w:val="24"/>
        </w:rPr>
        <w:t xml:space="preserve"> introductory PowerPoint to </w:t>
      </w:r>
      <w:r w:rsidRPr="000D5338">
        <w:rPr>
          <w:rFonts w:ascii="Times New Roman" w:eastAsia="Times New Roman" w:hAnsi="Times New Roman" w:cs="Times New Roman"/>
          <w:i/>
          <w:sz w:val="24"/>
          <w:szCs w:val="24"/>
        </w:rPr>
        <w:t>The Odyssey</w:t>
      </w:r>
      <w:r w:rsidRPr="000D5338">
        <w:rPr>
          <w:rFonts w:ascii="Times New Roman" w:eastAsia="Times New Roman" w:hAnsi="Times New Roman" w:cs="Times New Roman"/>
          <w:sz w:val="24"/>
          <w:szCs w:val="24"/>
        </w:rPr>
        <w:t xml:space="preserve">, it is time to take a journey through the world of Greek mythology.  In this unit, we will not only study the story, but also learn about the ancient Greek world and what is there today.  </w:t>
      </w:r>
    </w:p>
    <w:p w:rsidR="000D5338" w:rsidRDefault="000D5338" w:rsidP="000D5338">
      <w:pPr>
        <w:tabs>
          <w:tab w:val="left" w:pos="9522"/>
        </w:tabs>
        <w:spacing w:after="0" w:line="240" w:lineRule="auto"/>
        <w:rPr>
          <w:rFonts w:ascii="Times New Roman" w:eastAsia="Times New Roman" w:hAnsi="Times New Roman" w:cs="Times New Roman"/>
          <w:sz w:val="24"/>
          <w:szCs w:val="24"/>
        </w:rPr>
      </w:pPr>
    </w:p>
    <w:p w:rsidR="00711B03" w:rsidRDefault="000D5338" w:rsidP="000D5338">
      <w:pPr>
        <w:tabs>
          <w:tab w:val="left" w:pos="95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will be a quiz on the background material for </w:t>
      </w:r>
      <w:r w:rsidRPr="000D5338">
        <w:rPr>
          <w:rFonts w:ascii="Times New Roman" w:eastAsia="Times New Roman" w:hAnsi="Times New Roman" w:cs="Times New Roman"/>
          <w:i/>
          <w:sz w:val="24"/>
          <w:szCs w:val="24"/>
        </w:rPr>
        <w:t>The Odyssey</w:t>
      </w:r>
      <w:r w:rsidR="00711B03">
        <w:rPr>
          <w:rFonts w:ascii="Times New Roman" w:eastAsia="Times New Roman" w:hAnsi="Times New Roman" w:cs="Times New Roman"/>
          <w:i/>
          <w:sz w:val="24"/>
          <w:szCs w:val="24"/>
        </w:rPr>
        <w:t xml:space="preserve"> </w:t>
      </w:r>
      <w:r w:rsidR="00711B03" w:rsidRPr="00711B03">
        <w:rPr>
          <w:rFonts w:ascii="Times New Roman" w:eastAsia="Times New Roman" w:hAnsi="Times New Roman" w:cs="Times New Roman"/>
          <w:sz w:val="24"/>
          <w:szCs w:val="24"/>
        </w:rPr>
        <w:t>(25 points</w:t>
      </w:r>
      <w:r w:rsidR="00711B03">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As you read the tale, you must answer a series of study questions that focus on content and </w:t>
      </w:r>
      <w:r w:rsidR="00711B03">
        <w:rPr>
          <w:rFonts w:ascii="Times New Roman" w:eastAsia="Times New Roman" w:hAnsi="Times New Roman" w:cs="Times New Roman"/>
          <w:sz w:val="24"/>
          <w:szCs w:val="24"/>
        </w:rPr>
        <w:t xml:space="preserve">literary aspects of the poem.  Following those questions, there will be a test on </w:t>
      </w:r>
      <w:r w:rsidR="00711B03" w:rsidRPr="00711B03">
        <w:rPr>
          <w:rFonts w:ascii="Times New Roman" w:eastAsia="Times New Roman" w:hAnsi="Times New Roman" w:cs="Times New Roman"/>
          <w:i/>
          <w:sz w:val="24"/>
          <w:szCs w:val="24"/>
        </w:rPr>
        <w:t>The Odyssey</w:t>
      </w:r>
      <w:r w:rsidR="00711B03">
        <w:rPr>
          <w:rFonts w:ascii="Times New Roman" w:eastAsia="Times New Roman" w:hAnsi="Times New Roman" w:cs="Times New Roman"/>
          <w:sz w:val="24"/>
          <w:szCs w:val="24"/>
        </w:rPr>
        <w:t xml:space="preserve">, based on the questions (75 points). </w:t>
      </w:r>
    </w:p>
    <w:p w:rsidR="00711B03" w:rsidRDefault="00711B03" w:rsidP="000D5338">
      <w:pPr>
        <w:tabs>
          <w:tab w:val="left" w:pos="9522"/>
        </w:tabs>
        <w:spacing w:after="0" w:line="240" w:lineRule="auto"/>
        <w:rPr>
          <w:rFonts w:ascii="Times New Roman" w:eastAsia="Times New Roman" w:hAnsi="Times New Roman" w:cs="Times New Roman"/>
          <w:sz w:val="24"/>
          <w:szCs w:val="24"/>
        </w:rPr>
      </w:pPr>
    </w:p>
    <w:p w:rsidR="000D5338" w:rsidRDefault="00711B03" w:rsidP="000D5338">
      <w:pPr>
        <w:tabs>
          <w:tab w:val="left" w:pos="95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w:t>
      </w:r>
      <w:r w:rsidR="000D5338" w:rsidRPr="000D5338">
        <w:rPr>
          <w:rFonts w:ascii="Times New Roman" w:eastAsia="Times New Roman" w:hAnsi="Times New Roman" w:cs="Times New Roman"/>
          <w:sz w:val="24"/>
          <w:szCs w:val="24"/>
        </w:rPr>
        <w:t xml:space="preserve"> will be required to choose a character from </w:t>
      </w:r>
      <w:r w:rsidR="000D5338" w:rsidRPr="000D5338">
        <w:rPr>
          <w:rFonts w:ascii="Times New Roman" w:eastAsia="Times New Roman" w:hAnsi="Times New Roman" w:cs="Times New Roman"/>
          <w:i/>
          <w:sz w:val="24"/>
          <w:szCs w:val="24"/>
        </w:rPr>
        <w:t>The Odyssey</w:t>
      </w:r>
      <w:r w:rsidR="000D5338" w:rsidRPr="000D5338">
        <w:rPr>
          <w:rFonts w:ascii="Times New Roman" w:eastAsia="Times New Roman" w:hAnsi="Times New Roman" w:cs="Times New Roman"/>
          <w:sz w:val="24"/>
          <w:szCs w:val="24"/>
        </w:rPr>
        <w:t xml:space="preserve"> and evaluate his/her/its role in the story as well as in other Greek myths. This investigation will culminate in a 1500 word </w:t>
      </w:r>
      <w:r>
        <w:rPr>
          <w:rFonts w:ascii="Times New Roman" w:eastAsia="Times New Roman" w:hAnsi="Times New Roman" w:cs="Times New Roman"/>
          <w:sz w:val="24"/>
          <w:szCs w:val="24"/>
        </w:rPr>
        <w:t xml:space="preserve">research-based </w:t>
      </w:r>
      <w:r w:rsidR="000D5338" w:rsidRPr="000D5338">
        <w:rPr>
          <w:rFonts w:ascii="Times New Roman" w:eastAsia="Times New Roman" w:hAnsi="Times New Roman" w:cs="Times New Roman"/>
          <w:sz w:val="24"/>
          <w:szCs w:val="24"/>
        </w:rPr>
        <w:t xml:space="preserve">essay </w:t>
      </w:r>
      <w:r>
        <w:rPr>
          <w:rFonts w:ascii="Times New Roman" w:eastAsia="Times New Roman" w:hAnsi="Times New Roman" w:cs="Times New Roman"/>
          <w:sz w:val="24"/>
          <w:szCs w:val="24"/>
        </w:rPr>
        <w:t xml:space="preserve">(100 points) </w:t>
      </w:r>
      <w:r w:rsidR="000D5338" w:rsidRPr="000D5338">
        <w:rPr>
          <w:rFonts w:ascii="Times New Roman" w:eastAsia="Times New Roman" w:hAnsi="Times New Roman" w:cs="Times New Roman"/>
          <w:sz w:val="24"/>
          <w:szCs w:val="24"/>
        </w:rPr>
        <w:t xml:space="preserve">discussing the chosen character. (See the list of choices below.) </w:t>
      </w:r>
    </w:p>
    <w:p w:rsidR="000D5338" w:rsidRDefault="000D5338" w:rsidP="000D5338">
      <w:pPr>
        <w:tabs>
          <w:tab w:val="left" w:pos="9522"/>
        </w:tabs>
        <w:spacing w:after="0" w:line="240" w:lineRule="auto"/>
        <w:rPr>
          <w:rFonts w:ascii="Times New Roman" w:eastAsia="Times New Roman" w:hAnsi="Times New Roman" w:cs="Times New Roman"/>
          <w:sz w:val="24"/>
          <w:szCs w:val="24"/>
        </w:rPr>
      </w:pPr>
    </w:p>
    <w:p w:rsidR="000D5338" w:rsidRDefault="000D5338" w:rsidP="000D5338">
      <w:pPr>
        <w:tabs>
          <w:tab w:val="left" w:pos="9522"/>
        </w:tabs>
        <w:spacing w:after="0" w:line="240" w:lineRule="auto"/>
        <w:rPr>
          <w:rFonts w:ascii="Times New Roman" w:eastAsia="Times New Roman" w:hAnsi="Times New Roman" w:cs="Times New Roman"/>
          <w:sz w:val="24"/>
          <w:szCs w:val="24"/>
        </w:rPr>
      </w:pPr>
      <w:r w:rsidRPr="000D5338">
        <w:rPr>
          <w:rFonts w:ascii="Times New Roman" w:eastAsia="Times New Roman" w:hAnsi="Times New Roman" w:cs="Times New Roman"/>
          <w:sz w:val="24"/>
          <w:szCs w:val="24"/>
        </w:rPr>
        <w:t>In addi</w:t>
      </w:r>
      <w:r>
        <w:rPr>
          <w:rFonts w:ascii="Times New Roman" w:eastAsia="Times New Roman" w:hAnsi="Times New Roman" w:cs="Times New Roman"/>
          <w:sz w:val="24"/>
          <w:szCs w:val="24"/>
        </w:rPr>
        <w:t>tion,</w:t>
      </w:r>
      <w:r w:rsidRPr="000D5338">
        <w:rPr>
          <w:rFonts w:ascii="Times New Roman" w:eastAsia="Times New Roman" w:hAnsi="Times New Roman" w:cs="Times New Roman"/>
          <w:sz w:val="24"/>
          <w:szCs w:val="24"/>
        </w:rPr>
        <w:t xml:space="preserve"> three-member student team</w:t>
      </w:r>
      <w:r>
        <w:rPr>
          <w:rFonts w:ascii="Times New Roman" w:eastAsia="Times New Roman" w:hAnsi="Times New Roman" w:cs="Times New Roman"/>
          <w:sz w:val="24"/>
          <w:szCs w:val="24"/>
        </w:rPr>
        <w:t>s</w:t>
      </w:r>
      <w:r w:rsidRPr="000D5338">
        <w:rPr>
          <w:rFonts w:ascii="Times New Roman" w:eastAsia="Times New Roman" w:hAnsi="Times New Roman" w:cs="Times New Roman"/>
          <w:sz w:val="24"/>
          <w:szCs w:val="24"/>
        </w:rPr>
        <w:t xml:space="preserve"> will choose to investigate an area of Greece or the surrounding lands and produce a </w:t>
      </w:r>
      <w:r w:rsidR="00711B03">
        <w:rPr>
          <w:rFonts w:ascii="Times New Roman" w:eastAsia="Times New Roman" w:hAnsi="Times New Roman" w:cs="Times New Roman"/>
          <w:sz w:val="24"/>
          <w:szCs w:val="24"/>
        </w:rPr>
        <w:t xml:space="preserve">research-based </w:t>
      </w:r>
      <w:r w:rsidRPr="000D5338">
        <w:rPr>
          <w:rFonts w:ascii="Times New Roman" w:eastAsia="Times New Roman" w:hAnsi="Times New Roman" w:cs="Times New Roman"/>
          <w:sz w:val="24"/>
          <w:szCs w:val="24"/>
        </w:rPr>
        <w:t>PowerPoint or multimedia presentation showcasing the area both as it appears today</w:t>
      </w:r>
      <w:r w:rsidR="00711B03">
        <w:rPr>
          <w:rFonts w:ascii="Times New Roman" w:eastAsia="Times New Roman" w:hAnsi="Times New Roman" w:cs="Times New Roman"/>
          <w:sz w:val="24"/>
          <w:szCs w:val="24"/>
        </w:rPr>
        <w:t xml:space="preserve"> and as it did</w:t>
      </w:r>
      <w:r w:rsidRPr="000D5338">
        <w:rPr>
          <w:rFonts w:ascii="Times New Roman" w:eastAsia="Times New Roman" w:hAnsi="Times New Roman" w:cs="Times New Roman"/>
          <w:sz w:val="24"/>
          <w:szCs w:val="24"/>
        </w:rPr>
        <w:t xml:space="preserve"> in ancient times</w:t>
      </w:r>
      <w:r w:rsidR="00711B03">
        <w:rPr>
          <w:rFonts w:ascii="Times New Roman" w:eastAsia="Times New Roman" w:hAnsi="Times New Roman" w:cs="Times New Roman"/>
          <w:sz w:val="24"/>
          <w:szCs w:val="24"/>
        </w:rPr>
        <w:t xml:space="preserve"> (50 points)</w:t>
      </w:r>
      <w:r w:rsidRPr="000D5338">
        <w:rPr>
          <w:rFonts w:ascii="Times New Roman" w:eastAsia="Times New Roman" w:hAnsi="Times New Roman" w:cs="Times New Roman"/>
          <w:sz w:val="24"/>
          <w:szCs w:val="24"/>
        </w:rPr>
        <w:t>. Students will work in groups of three with no two groups working on the same area.</w:t>
      </w:r>
      <w:r>
        <w:rPr>
          <w:rFonts w:ascii="Times New Roman" w:eastAsia="Times New Roman" w:hAnsi="Times New Roman" w:cs="Times New Roman"/>
          <w:sz w:val="24"/>
          <w:szCs w:val="24"/>
        </w:rPr>
        <w:t xml:space="preserve"> </w:t>
      </w:r>
    </w:p>
    <w:p w:rsidR="000D5338" w:rsidRPr="000D5338" w:rsidRDefault="000D5338" w:rsidP="000D5338">
      <w:pPr>
        <w:tabs>
          <w:tab w:val="left" w:pos="9522"/>
        </w:tabs>
        <w:spacing w:after="0" w:line="240" w:lineRule="auto"/>
        <w:rPr>
          <w:rFonts w:ascii="Times New Roman" w:eastAsia="Times New Roman" w:hAnsi="Times New Roman" w:cs="Times New Roman"/>
          <w:sz w:val="24"/>
          <w:szCs w:val="24"/>
        </w:rPr>
      </w:pPr>
    </w:p>
    <w:p w:rsidR="000D5338" w:rsidRPr="00711B03" w:rsidRDefault="000D5338" w:rsidP="00711B03">
      <w:pPr>
        <w:pStyle w:val="ListParagraph"/>
        <w:numPr>
          <w:ilvl w:val="0"/>
          <w:numId w:val="2"/>
        </w:numPr>
        <w:spacing w:after="0" w:line="240" w:lineRule="auto"/>
        <w:rPr>
          <w:rFonts w:ascii="Times New Roman" w:eastAsia="Times New Roman" w:hAnsi="Times New Roman" w:cs="Times New Roman"/>
          <w:b/>
          <w:sz w:val="24"/>
          <w:szCs w:val="24"/>
        </w:rPr>
      </w:pPr>
      <w:r w:rsidRPr="00711B03">
        <w:rPr>
          <w:rFonts w:ascii="Times New Roman" w:eastAsia="Times New Roman" w:hAnsi="Times New Roman" w:cs="Times New Roman"/>
          <w:b/>
          <w:sz w:val="24"/>
          <w:szCs w:val="24"/>
        </w:rPr>
        <w:t xml:space="preserve">Individual tasks: </w:t>
      </w:r>
    </w:p>
    <w:p w:rsidR="000D5338" w:rsidRPr="00711B03" w:rsidRDefault="000D5338" w:rsidP="00711B03">
      <w:pPr>
        <w:pStyle w:val="ListParagraph"/>
        <w:numPr>
          <w:ilvl w:val="1"/>
          <w:numId w:val="2"/>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Read The Odyssey</w:t>
      </w:r>
    </w:p>
    <w:p w:rsidR="000D5338" w:rsidRPr="00711B03" w:rsidRDefault="000D5338" w:rsidP="00711B03">
      <w:pPr>
        <w:pStyle w:val="ListParagraph"/>
        <w:numPr>
          <w:ilvl w:val="1"/>
          <w:numId w:val="2"/>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Answer the study questions as they read</w:t>
      </w:r>
    </w:p>
    <w:p w:rsidR="000D5338" w:rsidRPr="00711B03" w:rsidRDefault="000D5338" w:rsidP="00711B03">
      <w:pPr>
        <w:pStyle w:val="ListParagraph"/>
        <w:numPr>
          <w:ilvl w:val="1"/>
          <w:numId w:val="2"/>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Students will choose a character to research</w:t>
      </w:r>
    </w:p>
    <w:p w:rsidR="000D5338" w:rsidRPr="00711B03" w:rsidRDefault="000D5338" w:rsidP="00711B03">
      <w:pPr>
        <w:pStyle w:val="ListParagraph"/>
        <w:numPr>
          <w:ilvl w:val="1"/>
          <w:numId w:val="2"/>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Each write his or her </w:t>
      </w:r>
      <w:r w:rsidRPr="00711B03">
        <w:rPr>
          <w:rFonts w:ascii="Times New Roman" w:eastAsia="Times New Roman" w:hAnsi="Times New Roman" w:cs="Times New Roman"/>
          <w:b/>
          <w:bCs/>
          <w:sz w:val="24"/>
          <w:szCs w:val="24"/>
        </w:rPr>
        <w:t>own</w:t>
      </w:r>
      <w:r w:rsidRPr="00711B03">
        <w:rPr>
          <w:rFonts w:ascii="Times New Roman" w:eastAsia="Times New Roman" w:hAnsi="Times New Roman" w:cs="Times New Roman"/>
          <w:sz w:val="24"/>
          <w:szCs w:val="24"/>
        </w:rPr>
        <w:t xml:space="preserve"> 1500 word essay </w:t>
      </w:r>
    </w:p>
    <w:p w:rsidR="000D5338" w:rsidRDefault="000D5338" w:rsidP="00711B03">
      <w:pPr>
        <w:spacing w:after="0" w:line="240" w:lineRule="auto"/>
        <w:rPr>
          <w:rFonts w:ascii="Times New Roman" w:eastAsia="Times New Roman" w:hAnsi="Times New Roman" w:cs="Times New Roman"/>
          <w:b/>
          <w:sz w:val="24"/>
          <w:szCs w:val="24"/>
        </w:rPr>
      </w:pPr>
    </w:p>
    <w:p w:rsidR="000D5338" w:rsidRPr="00711B03" w:rsidRDefault="000D5338" w:rsidP="00711B03">
      <w:pPr>
        <w:pStyle w:val="ListParagraph"/>
        <w:numPr>
          <w:ilvl w:val="0"/>
          <w:numId w:val="2"/>
        </w:numPr>
        <w:spacing w:after="0" w:line="240" w:lineRule="auto"/>
        <w:rPr>
          <w:rFonts w:ascii="Times New Roman" w:eastAsia="Times New Roman" w:hAnsi="Times New Roman" w:cs="Times New Roman"/>
          <w:b/>
          <w:sz w:val="24"/>
          <w:szCs w:val="24"/>
        </w:rPr>
      </w:pPr>
      <w:r w:rsidRPr="00711B03">
        <w:rPr>
          <w:rFonts w:ascii="Times New Roman" w:eastAsia="Times New Roman" w:hAnsi="Times New Roman" w:cs="Times New Roman"/>
          <w:b/>
          <w:sz w:val="24"/>
          <w:szCs w:val="24"/>
        </w:rPr>
        <w:t xml:space="preserve">Group tasks: </w:t>
      </w:r>
    </w:p>
    <w:p w:rsidR="000D5338" w:rsidRPr="000D5338" w:rsidRDefault="000D5338" w:rsidP="00711B03">
      <w:pPr>
        <w:pStyle w:val="ListParagraph"/>
        <w:numPr>
          <w:ilvl w:val="1"/>
          <w:numId w:val="2"/>
        </w:numPr>
        <w:spacing w:after="0" w:line="240" w:lineRule="auto"/>
        <w:outlineLvl w:val="1"/>
        <w:rPr>
          <w:rFonts w:ascii="Times New Roman" w:eastAsia="Times New Roman" w:hAnsi="Times New Roman" w:cs="Times New Roman"/>
          <w:sz w:val="24"/>
          <w:szCs w:val="24"/>
        </w:rPr>
      </w:pPr>
      <w:r w:rsidRPr="000D5338">
        <w:rPr>
          <w:rFonts w:ascii="Times New Roman" w:eastAsia="Times New Roman" w:hAnsi="Times New Roman" w:cs="Times New Roman"/>
          <w:sz w:val="24"/>
          <w:szCs w:val="24"/>
        </w:rPr>
        <w:t>Teams will choose an area to research</w:t>
      </w:r>
    </w:p>
    <w:p w:rsidR="00711B03" w:rsidRDefault="000D5338" w:rsidP="00711B03">
      <w:pPr>
        <w:pStyle w:val="ListParagraph"/>
        <w:numPr>
          <w:ilvl w:val="1"/>
          <w:numId w:val="2"/>
        </w:numPr>
        <w:spacing w:after="0" w:line="240" w:lineRule="auto"/>
        <w:outlineLvl w:val="1"/>
        <w:rPr>
          <w:rFonts w:ascii="Times New Roman" w:eastAsia="Times New Roman" w:hAnsi="Times New Roman" w:cs="Times New Roman"/>
          <w:sz w:val="24"/>
          <w:szCs w:val="24"/>
        </w:rPr>
      </w:pPr>
      <w:r w:rsidRPr="000D5338">
        <w:rPr>
          <w:rFonts w:ascii="Times New Roman" w:eastAsia="Times New Roman" w:hAnsi="Times New Roman" w:cs="Times New Roman"/>
          <w:sz w:val="24"/>
          <w:szCs w:val="24"/>
        </w:rPr>
        <w:t xml:space="preserve">Each team will present their findings to the class with a creative PowerPoint or other multimedia production. </w:t>
      </w:r>
    </w:p>
    <w:p w:rsidR="00711B03" w:rsidRDefault="00711B03" w:rsidP="00711B03">
      <w:pPr>
        <w:spacing w:after="0" w:line="240" w:lineRule="auto"/>
        <w:outlineLvl w:val="1"/>
        <w:rPr>
          <w:rFonts w:ascii="Times New Roman" w:eastAsia="Times New Roman" w:hAnsi="Times New Roman" w:cs="Times New Roman"/>
          <w:b/>
          <w:sz w:val="24"/>
          <w:szCs w:val="24"/>
        </w:rPr>
      </w:pPr>
    </w:p>
    <w:p w:rsidR="00711B03" w:rsidRPr="00711B03" w:rsidRDefault="00711B03" w:rsidP="00711B03">
      <w:pPr>
        <w:spacing w:after="0" w:line="240" w:lineRule="auto"/>
        <w:outlineLvl w:val="1"/>
        <w:rPr>
          <w:rFonts w:ascii="Times New Roman" w:eastAsia="Times New Roman" w:hAnsi="Times New Roman" w:cs="Times New Roman"/>
          <w:sz w:val="24"/>
          <w:szCs w:val="24"/>
        </w:rPr>
      </w:pPr>
      <w:r w:rsidRPr="00711B03">
        <w:rPr>
          <w:rFonts w:ascii="Times New Roman" w:eastAsia="Times New Roman" w:hAnsi="Times New Roman" w:cs="Times New Roman"/>
          <w:b/>
          <w:sz w:val="24"/>
          <w:szCs w:val="24"/>
        </w:rPr>
        <w:t xml:space="preserve">Before Beginning the Project </w:t>
      </w:r>
    </w:p>
    <w:p w:rsidR="00711B03" w:rsidRPr="00711B03" w:rsidRDefault="00711B03" w:rsidP="00711B03">
      <w:pPr>
        <w:pStyle w:val="ListParagraph"/>
        <w:numPr>
          <w:ilvl w:val="0"/>
          <w:numId w:val="3"/>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Before starting the project, students should read </w:t>
      </w:r>
      <w:r w:rsidRPr="00711B03">
        <w:rPr>
          <w:rFonts w:ascii="Times New Roman" w:eastAsia="Times New Roman" w:hAnsi="Times New Roman" w:cs="Times New Roman"/>
          <w:i/>
          <w:sz w:val="24"/>
          <w:szCs w:val="24"/>
        </w:rPr>
        <w:t>The Odyssey</w:t>
      </w:r>
      <w:r w:rsidRPr="00711B03">
        <w:rPr>
          <w:rFonts w:ascii="Times New Roman" w:eastAsia="Times New Roman" w:hAnsi="Times New Roman" w:cs="Times New Roman"/>
          <w:sz w:val="24"/>
          <w:szCs w:val="24"/>
        </w:rPr>
        <w:t xml:space="preserve">.  The text is available in both book form and online. A good source for the online text is </w:t>
      </w:r>
      <w:hyperlink r:id="rId6" w:history="1">
        <w:r w:rsidRPr="00711B03">
          <w:rPr>
            <w:rFonts w:ascii="Times New Roman" w:eastAsia="Times New Roman" w:hAnsi="Times New Roman" w:cs="Times New Roman"/>
            <w:color w:val="0000FF"/>
            <w:sz w:val="24"/>
            <w:szCs w:val="24"/>
            <w:u w:val="single"/>
          </w:rPr>
          <w:t>http://classics.mit.edu/Homer/odyssey.html</w:t>
        </w:r>
      </w:hyperlink>
      <w:r w:rsidRPr="00711B03">
        <w:rPr>
          <w:rFonts w:ascii="Times New Roman" w:eastAsia="Times New Roman" w:hAnsi="Times New Roman" w:cs="Times New Roman"/>
          <w:sz w:val="24"/>
          <w:szCs w:val="24"/>
        </w:rPr>
        <w:t xml:space="preserve">.  </w:t>
      </w:r>
    </w:p>
    <w:p w:rsidR="00711B03" w:rsidRPr="00711B03" w:rsidRDefault="00711B03" w:rsidP="00711B03">
      <w:pPr>
        <w:pStyle w:val="ListParagraph"/>
        <w:numPr>
          <w:ilvl w:val="0"/>
          <w:numId w:val="3"/>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Once the text is read and students have answered the guided reading questions</w:t>
      </w:r>
      <w:r>
        <w:rPr>
          <w:rFonts w:ascii="Times New Roman" w:eastAsia="Times New Roman" w:hAnsi="Times New Roman" w:cs="Times New Roman"/>
          <w:sz w:val="24"/>
          <w:szCs w:val="24"/>
        </w:rPr>
        <w:t>;</w:t>
      </w:r>
      <w:r w:rsidRPr="00711B03">
        <w:rPr>
          <w:rFonts w:ascii="Times New Roman" w:eastAsia="Times New Roman" w:hAnsi="Times New Roman" w:cs="Times New Roman"/>
          <w:sz w:val="24"/>
          <w:szCs w:val="24"/>
        </w:rPr>
        <w:t xml:space="preserve"> they are to explore some of the links on Mrs. Corbin’s website for more interesting information about Odysseus and his journey.  </w:t>
      </w:r>
    </w:p>
    <w:p w:rsidR="00711B03" w:rsidRDefault="00711B03" w:rsidP="00711B03">
      <w:pPr>
        <w:pStyle w:val="ListParagraph"/>
        <w:numPr>
          <w:ilvl w:val="0"/>
          <w:numId w:val="3"/>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Finally, students will take </w:t>
      </w:r>
      <w:r w:rsidRPr="00711B03">
        <w:rPr>
          <w:rFonts w:ascii="Times New Roman" w:eastAsia="Times New Roman" w:hAnsi="Times New Roman" w:cs="Times New Roman"/>
          <w:i/>
          <w:sz w:val="24"/>
          <w:szCs w:val="24"/>
        </w:rPr>
        <w:t>The Odyssey</w:t>
      </w:r>
      <w:r w:rsidRPr="00711B03">
        <w:rPr>
          <w:rFonts w:ascii="Times New Roman" w:eastAsia="Times New Roman" w:hAnsi="Times New Roman" w:cs="Times New Roman"/>
          <w:sz w:val="24"/>
          <w:szCs w:val="24"/>
        </w:rPr>
        <w:t xml:space="preserve"> Content </w:t>
      </w:r>
      <w:r w:rsidR="004120B0">
        <w:rPr>
          <w:rFonts w:ascii="Times New Roman" w:eastAsia="Times New Roman" w:hAnsi="Times New Roman" w:cs="Times New Roman"/>
          <w:sz w:val="24"/>
          <w:szCs w:val="24"/>
        </w:rPr>
        <w:t>Test</w:t>
      </w:r>
      <w:r w:rsidRPr="00711B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11B03">
        <w:rPr>
          <w:rFonts w:ascii="Times New Roman" w:eastAsia="Times New Roman" w:hAnsi="Times New Roman" w:cs="Times New Roman"/>
          <w:sz w:val="24"/>
          <w:szCs w:val="24"/>
        </w:rPr>
        <w:t xml:space="preserve"> </w:t>
      </w:r>
    </w:p>
    <w:p w:rsidR="004120B0" w:rsidRDefault="004120B0" w:rsidP="00711B03">
      <w:pPr>
        <w:tabs>
          <w:tab w:val="left" w:pos="8892"/>
        </w:tabs>
        <w:spacing w:after="0" w:line="240" w:lineRule="auto"/>
        <w:rPr>
          <w:rFonts w:ascii="Times New Roman" w:eastAsia="Times New Roman" w:hAnsi="Times New Roman" w:cs="Times New Roman"/>
          <w:sz w:val="24"/>
          <w:szCs w:val="24"/>
        </w:rPr>
      </w:pPr>
    </w:p>
    <w:p w:rsidR="00711B03" w:rsidRPr="00711B03" w:rsidRDefault="00711B03" w:rsidP="00711B03">
      <w:pPr>
        <w:tabs>
          <w:tab w:val="left" w:pos="8892"/>
        </w:tabs>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Students may use the following websites to investigate the chosen character</w:t>
      </w:r>
      <w:r w:rsidRPr="00711B03">
        <w:rPr>
          <w:rFonts w:ascii="Times New Roman" w:eastAsia="Times New Roman" w:hAnsi="Times New Roman" w:cs="Times New Roman"/>
          <w:i/>
          <w:iCs/>
          <w:sz w:val="24"/>
          <w:szCs w:val="24"/>
        </w:rPr>
        <w:t>.</w:t>
      </w:r>
      <w:r w:rsidRPr="00711B03">
        <w:rPr>
          <w:rFonts w:ascii="Times New Roman" w:eastAsia="Times New Roman" w:hAnsi="Times New Roman" w:cs="Times New Roman"/>
          <w:sz w:val="24"/>
          <w:szCs w:val="24"/>
        </w:rPr>
        <w:t xml:space="preserve">  Remember, the more information they have, the easier it will be to write the essay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7" w:history="1">
        <w:r w:rsidR="00711B03" w:rsidRPr="00711B03">
          <w:rPr>
            <w:rFonts w:ascii="Times New Roman" w:eastAsia="Times New Roman" w:hAnsi="Times New Roman" w:cs="Times New Roman"/>
            <w:color w:val="0000FF"/>
            <w:sz w:val="24"/>
            <w:szCs w:val="24"/>
            <w:u w:val="single"/>
          </w:rPr>
          <w:t>http://www.mythweb.com/encyc/index.html</w:t>
        </w:r>
      </w:hyperlink>
      <w:r w:rsidR="00711B03" w:rsidRPr="00711B03">
        <w:rPr>
          <w:rFonts w:ascii="Times New Roman" w:eastAsia="Times New Roman" w:hAnsi="Times New Roman" w:cs="Times New Roman"/>
          <w:sz w:val="24"/>
          <w:szCs w:val="24"/>
        </w:rPr>
        <w:t xml:space="preserve">  Encyclopedia of Greek Mythology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8" w:history="1">
        <w:r w:rsidR="00711B03" w:rsidRPr="00711B03">
          <w:rPr>
            <w:rFonts w:ascii="Times New Roman" w:eastAsia="Times New Roman" w:hAnsi="Times New Roman" w:cs="Times New Roman"/>
            <w:color w:val="0000FF"/>
            <w:sz w:val="24"/>
            <w:szCs w:val="24"/>
            <w:u w:val="single"/>
          </w:rPr>
          <w:t>http://bulfinch.org/</w:t>
        </w:r>
      </w:hyperlink>
      <w:r w:rsidR="00711B03" w:rsidRPr="00711B03">
        <w:rPr>
          <w:rFonts w:ascii="Times New Roman" w:eastAsia="Times New Roman" w:hAnsi="Times New Roman" w:cs="Times New Roman"/>
          <w:sz w:val="24"/>
          <w:szCs w:val="24"/>
        </w:rPr>
        <w:t xml:space="preserve">  Bulfinch’s Mythology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9" w:history="1">
        <w:r w:rsidR="00711B03" w:rsidRPr="00711B03">
          <w:rPr>
            <w:rFonts w:ascii="Times New Roman" w:eastAsia="Times New Roman" w:hAnsi="Times New Roman" w:cs="Times New Roman"/>
            <w:color w:val="0000FF"/>
            <w:sz w:val="24"/>
            <w:szCs w:val="24"/>
            <w:u w:val="single"/>
          </w:rPr>
          <w:t>http://www.mythweb.com/odyssey/index.html</w:t>
        </w:r>
      </w:hyperlink>
      <w:r w:rsidR="00711B03" w:rsidRPr="00711B03">
        <w:rPr>
          <w:rFonts w:ascii="Times New Roman" w:eastAsia="Times New Roman" w:hAnsi="Times New Roman" w:cs="Times New Roman"/>
          <w:sz w:val="24"/>
          <w:szCs w:val="24"/>
        </w:rPr>
        <w:t xml:space="preserve">    Breakdown of </w:t>
      </w:r>
      <w:r w:rsidR="00711B03" w:rsidRPr="00711B03">
        <w:rPr>
          <w:rFonts w:ascii="Times New Roman" w:eastAsia="Times New Roman" w:hAnsi="Times New Roman" w:cs="Times New Roman"/>
          <w:sz w:val="24"/>
          <w:szCs w:val="24"/>
          <w:u w:val="single"/>
        </w:rPr>
        <w:t>The Odyssey</w:t>
      </w:r>
      <w:r w:rsidR="00711B03" w:rsidRPr="00711B03">
        <w:rPr>
          <w:rFonts w:ascii="Times New Roman" w:eastAsia="Times New Roman" w:hAnsi="Times New Roman" w:cs="Times New Roman"/>
          <w:sz w:val="24"/>
          <w:szCs w:val="24"/>
        </w:rPr>
        <w:t xml:space="preserve">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10" w:history="1">
        <w:r w:rsidR="00711B03" w:rsidRPr="00711B03">
          <w:rPr>
            <w:rFonts w:ascii="Times New Roman" w:eastAsia="Times New Roman" w:hAnsi="Times New Roman" w:cs="Times New Roman"/>
            <w:color w:val="0000FF"/>
            <w:sz w:val="24"/>
            <w:szCs w:val="24"/>
            <w:u w:val="single"/>
          </w:rPr>
          <w:t>http://loggia.com/myth/myth.html</w:t>
        </w:r>
      </w:hyperlink>
      <w:r w:rsidR="00711B03" w:rsidRPr="00711B03">
        <w:rPr>
          <w:rFonts w:ascii="Times New Roman" w:eastAsia="Times New Roman" w:hAnsi="Times New Roman" w:cs="Times New Roman"/>
          <w:sz w:val="24"/>
          <w:szCs w:val="24"/>
        </w:rPr>
        <w:t xml:space="preserve">   Explores Greek, Roman and Celtic myth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11" w:history="1">
        <w:r w:rsidR="00711B03" w:rsidRPr="00711B03">
          <w:rPr>
            <w:rFonts w:ascii="Times New Roman" w:eastAsia="Times New Roman" w:hAnsi="Times New Roman" w:cs="Times New Roman"/>
            <w:color w:val="0000FF"/>
            <w:sz w:val="24"/>
            <w:szCs w:val="24"/>
            <w:u w:val="single"/>
          </w:rPr>
          <w:t>http://www.ithaki.org/homericithaca.htm</w:t>
        </w:r>
      </w:hyperlink>
      <w:r w:rsidR="00711B03" w:rsidRPr="00711B03">
        <w:rPr>
          <w:rFonts w:ascii="Times New Roman" w:eastAsia="Times New Roman" w:hAnsi="Times New Roman" w:cs="Times New Roman"/>
          <w:sz w:val="24"/>
          <w:szCs w:val="24"/>
        </w:rPr>
        <w:t xml:space="preserve">  Geographic exploration of Ancient Greece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12" w:history="1">
        <w:proofErr w:type="gramStart"/>
        <w:r w:rsidR="00711B03" w:rsidRPr="00711B03">
          <w:rPr>
            <w:rFonts w:ascii="Times New Roman" w:eastAsia="Times New Roman" w:hAnsi="Times New Roman" w:cs="Times New Roman"/>
            <w:color w:val="0000FF"/>
            <w:sz w:val="24"/>
            <w:szCs w:val="24"/>
            <w:u w:val="single"/>
          </w:rPr>
          <w:t>http://www.mythweb.com/today/today01.html</w:t>
        </w:r>
      </w:hyperlink>
      <w:r w:rsidR="00711B03" w:rsidRPr="00711B03">
        <w:rPr>
          <w:rFonts w:ascii="Times New Roman" w:eastAsia="Times New Roman" w:hAnsi="Times New Roman" w:cs="Times New Roman"/>
          <w:sz w:val="24"/>
          <w:szCs w:val="24"/>
        </w:rPr>
        <w:t xml:space="preserve"> Ancient catchphrases (helpful for video!)</w:t>
      </w:r>
      <w:proofErr w:type="gramEnd"/>
      <w:r w:rsidR="00711B03" w:rsidRPr="00711B03">
        <w:rPr>
          <w:rFonts w:ascii="Times New Roman" w:eastAsia="Times New Roman" w:hAnsi="Times New Roman" w:cs="Times New Roman"/>
          <w:sz w:val="24"/>
          <w:szCs w:val="24"/>
        </w:rPr>
        <w:t xml:space="preserve"> </w:t>
      </w:r>
    </w:p>
    <w:p w:rsidR="00711B03" w:rsidRPr="00711B03" w:rsidRDefault="00221193" w:rsidP="00711B03">
      <w:pPr>
        <w:spacing w:after="0" w:line="240" w:lineRule="auto"/>
        <w:ind w:left="694" w:hanging="694"/>
        <w:rPr>
          <w:rFonts w:ascii="Times New Roman" w:eastAsia="Times New Roman" w:hAnsi="Times New Roman" w:cs="Times New Roman"/>
          <w:sz w:val="24"/>
          <w:szCs w:val="24"/>
        </w:rPr>
      </w:pPr>
      <w:hyperlink r:id="rId13" w:history="1">
        <w:r w:rsidR="00711B03" w:rsidRPr="00711B03">
          <w:rPr>
            <w:rFonts w:ascii="Times New Roman" w:eastAsia="Times New Roman" w:hAnsi="Times New Roman" w:cs="Times New Roman"/>
            <w:color w:val="0000FF"/>
            <w:sz w:val="24"/>
            <w:szCs w:val="24"/>
            <w:u w:val="single"/>
          </w:rPr>
          <w:t>http://mythman.com/</w:t>
        </w:r>
      </w:hyperlink>
      <w:r w:rsidR="00711B03" w:rsidRPr="00711B03">
        <w:rPr>
          <w:rFonts w:ascii="Times New Roman" w:eastAsia="Times New Roman" w:hAnsi="Times New Roman" w:cs="Times New Roman"/>
          <w:sz w:val="24"/>
          <w:szCs w:val="24"/>
        </w:rPr>
        <w:t xml:space="preserve">  Lots of information in an entertaining format </w:t>
      </w:r>
    </w:p>
    <w:p w:rsidR="00221193" w:rsidRDefault="002211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120B0" w:rsidRDefault="004120B0" w:rsidP="004120B0">
      <w:pPr>
        <w:keepNext/>
        <w:spacing w:after="0" w:line="240" w:lineRule="auto"/>
        <w:outlineLvl w:val="3"/>
        <w:rPr>
          <w:rFonts w:ascii="Times New Roman" w:eastAsia="Times New Roman" w:hAnsi="Times New Roman" w:cs="Times New Roman"/>
          <w:b/>
          <w:bCs/>
          <w:sz w:val="24"/>
          <w:szCs w:val="24"/>
        </w:rPr>
      </w:pPr>
    </w:p>
    <w:p w:rsidR="00825373" w:rsidRPr="00825373" w:rsidRDefault="00825373" w:rsidP="004120B0">
      <w:pPr>
        <w:keepNext/>
        <w:spacing w:after="0" w:line="240" w:lineRule="auto"/>
        <w:outlineLvl w:val="3"/>
        <w:rPr>
          <w:rFonts w:ascii="Times New Roman" w:hAnsi="Times New Roman" w:cs="Times New Roman"/>
          <w:b/>
          <w:sz w:val="24"/>
          <w:szCs w:val="24"/>
        </w:rPr>
      </w:pPr>
      <w:r w:rsidRPr="00825373">
        <w:rPr>
          <w:rFonts w:ascii="Times New Roman" w:hAnsi="Times New Roman" w:cs="Times New Roman"/>
          <w:b/>
          <w:sz w:val="24"/>
          <w:szCs w:val="24"/>
        </w:rPr>
        <w:t>The Characters:</w:t>
      </w:r>
    </w:p>
    <w:p w:rsidR="00825373" w:rsidRDefault="00825373" w:rsidP="004120B0">
      <w:pPr>
        <w:keepNext/>
        <w:spacing w:after="0" w:line="240" w:lineRule="auto"/>
        <w:outlineLvl w:val="3"/>
        <w:rPr>
          <w:rFonts w:ascii="Times New Roman" w:eastAsia="Times New Roman" w:hAnsi="Times New Roman" w:cs="Times New Roman"/>
          <w:b/>
          <w:bCs/>
          <w:sz w:val="24"/>
          <w:szCs w:val="24"/>
        </w:rPr>
      </w:pPr>
    </w:p>
    <w:p w:rsidR="00825373" w:rsidRDefault="00825373" w:rsidP="00825373">
      <w:pPr>
        <w:spacing w:after="0" w:line="240" w:lineRule="auto"/>
        <w:rPr>
          <w:rFonts w:ascii="Times New Roman" w:eastAsia="Times New Roman" w:hAnsi="Times New Roman" w:cs="Times New Roman"/>
          <w:b/>
          <w:bCs/>
          <w:sz w:val="24"/>
          <w:szCs w:val="24"/>
        </w:rPr>
        <w:sectPr w:rsidR="00825373" w:rsidSect="000D5338">
          <w:pgSz w:w="12240" w:h="15840"/>
          <w:pgMar w:top="720" w:right="720" w:bottom="720" w:left="720" w:header="720" w:footer="720" w:gutter="0"/>
          <w:cols w:space="720"/>
          <w:docGrid w:linePitch="360"/>
        </w:sectPr>
      </w:pP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lastRenderedPageBreak/>
        <w:t>Achilles</w:t>
      </w:r>
      <w:r w:rsidRPr="00825373">
        <w:rPr>
          <w:rFonts w:ascii="Times New Roman" w:eastAsia="Times New Roman" w:hAnsi="Times New Roman" w:cs="Times New Roman"/>
          <w:sz w:val="24"/>
          <w:szCs w:val="24"/>
        </w:rPr>
        <w:t xml:space="preserve"> – famous Greek warrior.</w:t>
      </w:r>
      <w:proofErr w:type="gramEnd"/>
      <w:r w:rsidRPr="00825373">
        <w:rPr>
          <w:rFonts w:ascii="Times New Roman" w:eastAsia="Times New Roman" w:hAnsi="Times New Roman" w:cs="Times New Roman"/>
          <w:sz w:val="24"/>
          <w:szCs w:val="24"/>
        </w:rPr>
        <w:t xml:space="preserve"> </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Aeolus</w:t>
      </w:r>
      <w:r w:rsidRPr="00825373">
        <w:rPr>
          <w:rFonts w:ascii="Times New Roman" w:eastAsia="Times New Roman" w:hAnsi="Times New Roman" w:cs="Times New Roman"/>
          <w:sz w:val="24"/>
          <w:szCs w:val="24"/>
        </w:rPr>
        <w:t>- keeper of the winds.</w:t>
      </w:r>
      <w:proofErr w:type="gramEnd"/>
      <w:r w:rsidRPr="00825373">
        <w:rPr>
          <w:rFonts w:ascii="Times New Roman" w:eastAsia="Times New Roman" w:hAnsi="Times New Roman" w:cs="Times New Roman"/>
          <w:sz w:val="24"/>
          <w:szCs w:val="24"/>
        </w:rPr>
        <w:t xml:space="preserve"> </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Agamemnon</w:t>
      </w:r>
      <w:r w:rsidRPr="00825373">
        <w:rPr>
          <w:rFonts w:ascii="Times New Roman" w:eastAsia="Times New Roman" w:hAnsi="Times New Roman" w:cs="Times New Roman"/>
          <w:sz w:val="24"/>
          <w:szCs w:val="24"/>
        </w:rPr>
        <w:t>- King of Mycenae</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spellStart"/>
      <w:r w:rsidRPr="00825373">
        <w:rPr>
          <w:rFonts w:ascii="Times New Roman" w:eastAsia="Times New Roman" w:hAnsi="Times New Roman" w:cs="Times New Roman"/>
          <w:b/>
          <w:bCs/>
          <w:sz w:val="24"/>
          <w:szCs w:val="24"/>
        </w:rPr>
        <w:t>Alcinous</w:t>
      </w:r>
      <w:proofErr w:type="spellEnd"/>
      <w:r w:rsidRPr="00825373">
        <w:rPr>
          <w:rFonts w:ascii="Times New Roman" w:eastAsia="Times New Roman" w:hAnsi="Times New Roman" w:cs="Times New Roman"/>
          <w:sz w:val="24"/>
          <w:szCs w:val="24"/>
        </w:rPr>
        <w:t xml:space="preserve"> - King of </w:t>
      </w:r>
      <w:proofErr w:type="spellStart"/>
      <w:r w:rsidRPr="00825373">
        <w:rPr>
          <w:rFonts w:ascii="Times New Roman" w:eastAsia="Times New Roman" w:hAnsi="Times New Roman" w:cs="Times New Roman"/>
          <w:sz w:val="24"/>
          <w:szCs w:val="24"/>
        </w:rPr>
        <w:t>Phaecia</w:t>
      </w:r>
      <w:proofErr w:type="spellEnd"/>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Aphrodite</w:t>
      </w:r>
      <w:r w:rsidRPr="00825373">
        <w:rPr>
          <w:rFonts w:ascii="Times New Roman" w:eastAsia="Times New Roman" w:hAnsi="Times New Roman" w:cs="Times New Roman"/>
          <w:sz w:val="24"/>
          <w:szCs w:val="24"/>
        </w:rPr>
        <w:t xml:space="preserve"> – goddess of love and beauty </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spellStart"/>
      <w:proofErr w:type="gramStart"/>
      <w:r w:rsidRPr="00825373">
        <w:rPr>
          <w:rFonts w:ascii="Times New Roman" w:eastAsia="Times New Roman" w:hAnsi="Times New Roman" w:cs="Times New Roman"/>
          <w:b/>
          <w:bCs/>
          <w:sz w:val="24"/>
          <w:szCs w:val="24"/>
        </w:rPr>
        <w:t>Athene</w:t>
      </w:r>
      <w:proofErr w:type="spellEnd"/>
      <w:r w:rsidRPr="00825373">
        <w:rPr>
          <w:rFonts w:ascii="Times New Roman" w:eastAsia="Times New Roman" w:hAnsi="Times New Roman" w:cs="Times New Roman"/>
          <w:sz w:val="24"/>
          <w:szCs w:val="24"/>
        </w:rPr>
        <w:t>- Goddess of wisdom.</w:t>
      </w:r>
      <w:proofErr w:type="gramEnd"/>
      <w:r w:rsidRPr="00825373">
        <w:rPr>
          <w:rFonts w:ascii="Times New Roman" w:eastAsia="Times New Roman" w:hAnsi="Times New Roman" w:cs="Times New Roman"/>
          <w:sz w:val="24"/>
          <w:szCs w:val="24"/>
        </w:rPr>
        <w:t xml:space="preserve"> </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Calypso</w:t>
      </w:r>
      <w:r w:rsidRPr="00825373">
        <w:rPr>
          <w:rFonts w:ascii="Times New Roman" w:eastAsia="Times New Roman" w:hAnsi="Times New Roman" w:cs="Times New Roman"/>
          <w:sz w:val="24"/>
          <w:szCs w:val="24"/>
        </w:rPr>
        <w:t>- Immortal sea nymph.</w:t>
      </w:r>
      <w:proofErr w:type="gramEnd"/>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lastRenderedPageBreak/>
        <w:t>Charybdis</w:t>
      </w:r>
      <w:r w:rsidRPr="00825373">
        <w:rPr>
          <w:rFonts w:ascii="Times New Roman" w:eastAsia="Times New Roman" w:hAnsi="Times New Roman" w:cs="Times New Roman"/>
          <w:sz w:val="24"/>
          <w:szCs w:val="24"/>
        </w:rPr>
        <w:t xml:space="preserve"> – killer whirlpool opposite Scylla </w:t>
      </w:r>
    </w:p>
    <w:p w:rsid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Circe</w:t>
      </w:r>
      <w:r w:rsidRPr="00825373">
        <w:rPr>
          <w:rFonts w:ascii="Times New Roman" w:eastAsia="Times New Roman" w:hAnsi="Times New Roman" w:cs="Times New Roman"/>
          <w:sz w:val="24"/>
          <w:szCs w:val="24"/>
        </w:rPr>
        <w:t>- Island enchantress.</w:t>
      </w:r>
      <w:proofErr w:type="gramEnd"/>
    </w:p>
    <w:p w:rsid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Helen</w:t>
      </w:r>
      <w:r w:rsidRPr="00825373">
        <w:rPr>
          <w:rFonts w:ascii="Times New Roman" w:eastAsia="Times New Roman" w:hAnsi="Times New Roman" w:cs="Times New Roman"/>
          <w:sz w:val="24"/>
          <w:szCs w:val="24"/>
        </w:rPr>
        <w:t xml:space="preserve">- Mortal who is cause of Trojan </w:t>
      </w:r>
      <w:proofErr w:type="gramStart"/>
      <w:r w:rsidRPr="00825373">
        <w:rPr>
          <w:rFonts w:ascii="Times New Roman" w:eastAsia="Times New Roman" w:hAnsi="Times New Roman" w:cs="Times New Roman"/>
          <w:sz w:val="24"/>
          <w:szCs w:val="24"/>
        </w:rPr>
        <w:t>war</w:t>
      </w:r>
      <w:proofErr w:type="gramEnd"/>
      <w:r w:rsidRPr="00825373">
        <w:rPr>
          <w:rFonts w:ascii="Times New Roman" w:eastAsia="Times New Roman" w:hAnsi="Times New Roman" w:cs="Times New Roman"/>
          <w:sz w:val="24"/>
          <w:szCs w:val="24"/>
        </w:rPr>
        <w:t>.</w:t>
      </w:r>
    </w:p>
    <w:p w:rsidR="00825373" w:rsidRPr="00825373" w:rsidRDefault="00825373" w:rsidP="00221193">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 xml:space="preserve">Helios </w:t>
      </w:r>
      <w:r w:rsidRPr="00825373">
        <w:rPr>
          <w:rFonts w:ascii="Times New Roman" w:eastAsia="Times New Roman" w:hAnsi="Times New Roman" w:cs="Times New Roman"/>
          <w:sz w:val="24"/>
          <w:szCs w:val="24"/>
        </w:rPr>
        <w:t xml:space="preserve">– son of the god of the sun,   Hyperion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Hermes</w:t>
      </w:r>
      <w:r w:rsidRPr="00825373">
        <w:rPr>
          <w:rFonts w:ascii="Times New Roman" w:eastAsia="Times New Roman" w:hAnsi="Times New Roman" w:cs="Times New Roman"/>
          <w:sz w:val="24"/>
          <w:szCs w:val="24"/>
        </w:rPr>
        <w:t>- Ambassador of the gods.</w:t>
      </w:r>
    </w:p>
    <w:p w:rsid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Hyperion</w:t>
      </w:r>
      <w:r>
        <w:rPr>
          <w:rFonts w:ascii="Times New Roman" w:eastAsia="Times New Roman" w:hAnsi="Times New Roman" w:cs="Times New Roman"/>
          <w:sz w:val="24"/>
          <w:szCs w:val="24"/>
        </w:rPr>
        <w:t>- God of the sun</w:t>
      </w:r>
    </w:p>
    <w:p w:rsid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Menelaus</w:t>
      </w:r>
      <w:r w:rsidRPr="00825373">
        <w:rPr>
          <w:rFonts w:ascii="Times New Roman" w:eastAsia="Times New Roman" w:hAnsi="Times New Roman" w:cs="Times New Roman"/>
          <w:sz w:val="24"/>
          <w:szCs w:val="24"/>
        </w:rPr>
        <w:t>- King of Sparta.</w:t>
      </w:r>
      <w:proofErr w:type="gramEnd"/>
      <w:r w:rsidRPr="00825373">
        <w:rPr>
          <w:rFonts w:ascii="Times New Roman" w:eastAsia="Times New Roman" w:hAnsi="Times New Roman" w:cs="Times New Roman"/>
          <w:sz w:val="24"/>
          <w:szCs w:val="24"/>
        </w:rPr>
        <w:t> </w:t>
      </w:r>
      <w:r w:rsidRPr="00825373">
        <w:rPr>
          <w:rFonts w:ascii="Times New Roman" w:eastAsia="Times New Roman" w:hAnsi="Times New Roman" w:cs="Times New Roman"/>
          <w:sz w:val="27"/>
          <w:szCs w:val="27"/>
        </w:rPr>
        <w:t xml:space="preserve"> </w:t>
      </w:r>
    </w:p>
    <w:p w:rsid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lastRenderedPageBreak/>
        <w:t xml:space="preserve">Nestor </w:t>
      </w:r>
      <w:r w:rsidRPr="00825373">
        <w:rPr>
          <w:rFonts w:ascii="Times New Roman" w:eastAsia="Times New Roman" w:hAnsi="Times New Roman" w:cs="Times New Roman"/>
          <w:sz w:val="24"/>
          <w:szCs w:val="24"/>
        </w:rPr>
        <w:t>– former Greek warrior.</w:t>
      </w:r>
      <w:proofErr w:type="gramEnd"/>
      <w:r w:rsidRPr="00825373">
        <w:rPr>
          <w:rFonts w:ascii="Times New Roman" w:eastAsia="Times New Roman" w:hAnsi="Times New Roman" w:cs="Times New Roman"/>
          <w:sz w:val="24"/>
          <w:szCs w:val="24"/>
        </w:rPr>
        <w:t xml:space="preserve">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spellStart"/>
      <w:r w:rsidRPr="00825373">
        <w:rPr>
          <w:rFonts w:ascii="Times New Roman" w:eastAsia="Times New Roman" w:hAnsi="Times New Roman" w:cs="Times New Roman"/>
          <w:b/>
          <w:bCs/>
          <w:sz w:val="24"/>
          <w:szCs w:val="24"/>
        </w:rPr>
        <w:t>Polyphemus</w:t>
      </w:r>
      <w:proofErr w:type="spellEnd"/>
      <w:r w:rsidRPr="00825373">
        <w:rPr>
          <w:rFonts w:ascii="Times New Roman" w:eastAsia="Times New Roman" w:hAnsi="Times New Roman" w:cs="Times New Roman"/>
          <w:sz w:val="24"/>
          <w:szCs w:val="24"/>
        </w:rPr>
        <w:t xml:space="preserve">- Cyclops.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Poseidon</w:t>
      </w:r>
      <w:r w:rsidRPr="00825373">
        <w:rPr>
          <w:rFonts w:ascii="Times New Roman" w:eastAsia="Times New Roman" w:hAnsi="Times New Roman" w:cs="Times New Roman"/>
          <w:sz w:val="24"/>
          <w:szCs w:val="24"/>
        </w:rPr>
        <w:t xml:space="preserve">- God of the sea.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t>Scylla</w:t>
      </w:r>
      <w:r w:rsidRPr="00825373">
        <w:rPr>
          <w:rFonts w:ascii="Times New Roman" w:eastAsia="Times New Roman" w:hAnsi="Times New Roman" w:cs="Times New Roman"/>
          <w:sz w:val="24"/>
          <w:szCs w:val="24"/>
        </w:rPr>
        <w:t>- Six headed sea monster.</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sidRPr="00825373">
        <w:rPr>
          <w:rFonts w:ascii="Times New Roman" w:eastAsia="Times New Roman" w:hAnsi="Times New Roman" w:cs="Times New Roman"/>
          <w:b/>
          <w:bCs/>
          <w:sz w:val="24"/>
          <w:szCs w:val="24"/>
        </w:rPr>
        <w:lastRenderedPageBreak/>
        <w:t>Sirens</w:t>
      </w:r>
      <w:r w:rsidRPr="00825373">
        <w:rPr>
          <w:rFonts w:ascii="Times New Roman" w:eastAsia="Times New Roman" w:hAnsi="Times New Roman" w:cs="Times New Roman"/>
          <w:sz w:val="24"/>
          <w:szCs w:val="24"/>
        </w:rPr>
        <w:t xml:space="preserve">- Tempting island maidens.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Tiresias</w:t>
      </w:r>
      <w:r w:rsidRPr="00825373">
        <w:rPr>
          <w:rFonts w:ascii="Times New Roman" w:eastAsia="Times New Roman" w:hAnsi="Times New Roman" w:cs="Times New Roman"/>
          <w:sz w:val="24"/>
          <w:szCs w:val="24"/>
        </w:rPr>
        <w:t>- Famous Greek seer.</w:t>
      </w:r>
      <w:proofErr w:type="gramEnd"/>
      <w:r w:rsidRPr="00825373">
        <w:rPr>
          <w:rFonts w:ascii="Times New Roman" w:eastAsia="Times New Roman" w:hAnsi="Times New Roman" w:cs="Times New Roman"/>
          <w:sz w:val="24"/>
          <w:szCs w:val="24"/>
        </w:rPr>
        <w:t xml:space="preserve"> </w:t>
      </w:r>
    </w:p>
    <w:p w:rsidR="00825373" w:rsidRPr="00825373" w:rsidRDefault="00825373" w:rsidP="008253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roofErr w:type="gramStart"/>
      <w:r w:rsidRPr="00825373">
        <w:rPr>
          <w:rFonts w:ascii="Times New Roman" w:eastAsia="Times New Roman" w:hAnsi="Times New Roman" w:cs="Times New Roman"/>
          <w:b/>
          <w:bCs/>
          <w:sz w:val="24"/>
          <w:szCs w:val="24"/>
        </w:rPr>
        <w:t>Zeus</w:t>
      </w:r>
      <w:r w:rsidRPr="00825373">
        <w:rPr>
          <w:rFonts w:ascii="Times New Roman" w:eastAsia="Times New Roman" w:hAnsi="Times New Roman" w:cs="Times New Roman"/>
          <w:sz w:val="24"/>
          <w:szCs w:val="24"/>
        </w:rPr>
        <w:t>- Supreme God.</w:t>
      </w:r>
      <w:proofErr w:type="gramEnd"/>
      <w:r w:rsidRPr="00825373">
        <w:rPr>
          <w:rFonts w:ascii="Times New Roman" w:eastAsia="Times New Roman" w:hAnsi="Times New Roman" w:cs="Times New Roman"/>
          <w:sz w:val="24"/>
          <w:szCs w:val="24"/>
        </w:rPr>
        <w:t xml:space="preserve"> </w:t>
      </w:r>
    </w:p>
    <w:p w:rsidR="00825373" w:rsidRDefault="00825373" w:rsidP="004120B0">
      <w:pPr>
        <w:keepNext/>
        <w:spacing w:after="0" w:line="240" w:lineRule="auto"/>
        <w:outlineLvl w:val="3"/>
        <w:rPr>
          <w:rFonts w:ascii="Times New Roman" w:eastAsia="Times New Roman" w:hAnsi="Times New Roman" w:cs="Times New Roman"/>
          <w:b/>
          <w:bCs/>
          <w:sz w:val="24"/>
          <w:szCs w:val="24"/>
        </w:rPr>
        <w:sectPr w:rsidR="00825373" w:rsidSect="00825373">
          <w:type w:val="continuous"/>
          <w:pgSz w:w="12240" w:h="15840"/>
          <w:pgMar w:top="720" w:right="720" w:bottom="720" w:left="720" w:header="720" w:footer="720" w:gutter="0"/>
          <w:cols w:num="2" w:space="720"/>
          <w:docGrid w:linePitch="360"/>
        </w:sectPr>
      </w:pPr>
    </w:p>
    <w:p w:rsidR="00825373" w:rsidRDefault="00825373" w:rsidP="004120B0">
      <w:pPr>
        <w:keepNext/>
        <w:spacing w:after="0" w:line="240" w:lineRule="auto"/>
        <w:outlineLvl w:val="3"/>
        <w:rPr>
          <w:rFonts w:ascii="Times New Roman" w:eastAsia="Times New Roman" w:hAnsi="Times New Roman" w:cs="Times New Roman"/>
          <w:b/>
          <w:bCs/>
          <w:sz w:val="24"/>
          <w:szCs w:val="24"/>
        </w:rPr>
      </w:pPr>
    </w:p>
    <w:p w:rsidR="00825373" w:rsidRPr="00711B03" w:rsidRDefault="00825373" w:rsidP="00825373">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b/>
          <w:bCs/>
          <w:sz w:val="24"/>
          <w:szCs w:val="24"/>
        </w:rPr>
        <w:t>The Essay:</w:t>
      </w:r>
      <w:r w:rsidRPr="00711B03">
        <w:rPr>
          <w:rFonts w:ascii="Times New Roman" w:eastAsia="Times New Roman" w:hAnsi="Times New Roman" w:cs="Times New Roman"/>
          <w:sz w:val="24"/>
          <w:szCs w:val="24"/>
        </w:rPr>
        <w:t xml:space="preserve"> </w:t>
      </w:r>
    </w:p>
    <w:p w:rsidR="00825373" w:rsidRPr="00711B03" w:rsidRDefault="00825373" w:rsidP="00825373">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Each student will turn in a 1500 word essay about their chosen character.  This essay will include: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Proper MLA page format and margins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A title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A clear introductory paragraph with a thesis statement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Organized body paragraphs with topic sentences, elaboration, and specific details </w:t>
      </w:r>
      <w:bookmarkStart w:id="0" w:name="_GoBack"/>
      <w:bookmarkEnd w:id="0"/>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A defined conclusion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Accurate information from </w:t>
      </w:r>
      <w:r w:rsidRPr="00711B03">
        <w:rPr>
          <w:rFonts w:ascii="Times New Roman" w:eastAsia="Times New Roman" w:hAnsi="Times New Roman" w:cs="Times New Roman"/>
          <w:sz w:val="24"/>
          <w:szCs w:val="24"/>
          <w:u w:val="single"/>
        </w:rPr>
        <w:t>The Odyssey</w:t>
      </w:r>
      <w:r w:rsidRPr="00711B03">
        <w:rPr>
          <w:rFonts w:ascii="Times New Roman" w:eastAsia="Times New Roman" w:hAnsi="Times New Roman" w:cs="Times New Roman"/>
          <w:sz w:val="24"/>
          <w:szCs w:val="24"/>
        </w:rPr>
        <w:t xml:space="preserve">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New information about character from outside source </w:t>
      </w:r>
    </w:p>
    <w:p w:rsidR="00825373" w:rsidRPr="00711B03" w:rsidRDefault="00825373" w:rsidP="00825373">
      <w:pPr>
        <w:numPr>
          <w:ilvl w:val="0"/>
          <w:numId w:val="4"/>
        </w:num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Works Cited page, properly formatted </w:t>
      </w:r>
    </w:p>
    <w:p w:rsidR="00825373" w:rsidRDefault="00825373" w:rsidP="00825373">
      <w:pPr>
        <w:spacing w:after="0" w:line="240" w:lineRule="auto"/>
        <w:rPr>
          <w:rFonts w:ascii="Times New Roman" w:eastAsia="Times New Roman" w:hAnsi="Times New Roman" w:cs="Times New Roman"/>
          <w:sz w:val="24"/>
          <w:szCs w:val="24"/>
        </w:rPr>
      </w:pPr>
    </w:p>
    <w:p w:rsidR="00825373" w:rsidRDefault="00825373" w:rsidP="00825373">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The essay must be typewritten, </w:t>
      </w:r>
      <w:r w:rsidRPr="00711B03">
        <w:rPr>
          <w:rFonts w:ascii="Times New Roman" w:eastAsia="Times New Roman" w:hAnsi="Times New Roman" w:cs="Times New Roman"/>
          <w:b/>
          <w:bCs/>
          <w:sz w:val="24"/>
          <w:szCs w:val="24"/>
        </w:rPr>
        <w:t>no hand written essays will be accepted!</w:t>
      </w:r>
    </w:p>
    <w:p w:rsidR="00825373" w:rsidRDefault="00825373" w:rsidP="00825373">
      <w:pPr>
        <w:spacing w:after="0" w:line="240" w:lineRule="auto"/>
        <w:rPr>
          <w:rFonts w:ascii="Times New Roman" w:eastAsia="Times New Roman" w:hAnsi="Times New Roman" w:cs="Times New Roman"/>
          <w:sz w:val="24"/>
          <w:szCs w:val="24"/>
        </w:rPr>
      </w:pP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r w:rsidRPr="00711B03">
        <w:rPr>
          <w:rFonts w:ascii="Times New Roman" w:eastAsia="Times New Roman" w:hAnsi="Times New Roman" w:cs="Times New Roman"/>
          <w:b/>
          <w:bCs/>
          <w:sz w:val="24"/>
          <w:szCs w:val="24"/>
        </w:rPr>
        <w:t xml:space="preserve">The Locations </w:t>
      </w:r>
    </w:p>
    <w:p w:rsidR="00825373" w:rsidRDefault="00825373" w:rsidP="00825373">
      <w:pPr>
        <w:keepNext/>
        <w:spacing w:after="0" w:line="240" w:lineRule="auto"/>
        <w:outlineLvl w:val="3"/>
        <w:rPr>
          <w:rFonts w:ascii="Times New Roman" w:eastAsia="Times New Roman" w:hAnsi="Times New Roman" w:cs="Times New Roman"/>
          <w:bCs/>
          <w:sz w:val="24"/>
          <w:szCs w:val="24"/>
        </w:rPr>
      </w:pPr>
      <w:r w:rsidRPr="00711B03">
        <w:rPr>
          <w:rFonts w:ascii="Times New Roman" w:eastAsia="Times New Roman" w:hAnsi="Times New Roman" w:cs="Times New Roman"/>
          <w:bCs/>
          <w:sz w:val="24"/>
          <w:szCs w:val="24"/>
        </w:rPr>
        <w:t xml:space="preserve">Each team of three students will choose a location visited in </w:t>
      </w:r>
      <w:r w:rsidRPr="00711B03">
        <w:rPr>
          <w:rFonts w:ascii="Times New Roman" w:eastAsia="Times New Roman" w:hAnsi="Times New Roman" w:cs="Times New Roman"/>
          <w:bCs/>
          <w:i/>
          <w:sz w:val="24"/>
          <w:szCs w:val="24"/>
        </w:rPr>
        <w:t>The Odyssey</w:t>
      </w:r>
      <w:r w:rsidRPr="00711B03">
        <w:rPr>
          <w:rFonts w:ascii="Times New Roman" w:eastAsia="Times New Roman" w:hAnsi="Times New Roman" w:cs="Times New Roman"/>
          <w:bCs/>
          <w:sz w:val="24"/>
          <w:szCs w:val="24"/>
        </w:rPr>
        <w:t>.  After a thorough investigation of the location in both modern and ancient times, students will prepare a PowerPoint or other multimedia presentation illustrating the change that has occurred in that location.  Remember that some of the information in mythology is not historically accurate, so that may require additional research.</w:t>
      </w:r>
    </w:p>
    <w:p w:rsidR="00825373" w:rsidRDefault="00825373" w:rsidP="00825373">
      <w:pPr>
        <w:spacing w:after="0" w:line="240" w:lineRule="auto"/>
        <w:rPr>
          <w:rFonts w:ascii="Times New Roman" w:eastAsia="Times New Roman" w:hAnsi="Times New Roman" w:cs="Times New Roman"/>
          <w:sz w:val="24"/>
          <w:szCs w:val="24"/>
        </w:rPr>
      </w:pP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r w:rsidRPr="00711B03">
        <w:rPr>
          <w:rFonts w:ascii="Times New Roman" w:eastAsia="Times New Roman" w:hAnsi="Times New Roman" w:cs="Times New Roman"/>
          <w:bCs/>
          <w:sz w:val="24"/>
          <w:szCs w:val="24"/>
        </w:rPr>
        <w:t xml:space="preserve">The following websites are just a few that may come in handy in research of the locations: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4" w:history="1">
        <w:r w:rsidRPr="00711B03">
          <w:rPr>
            <w:rFonts w:ascii="Times New Roman" w:eastAsia="Times New Roman" w:hAnsi="Times New Roman" w:cs="Times New Roman"/>
            <w:bCs/>
            <w:color w:val="0000FF"/>
            <w:sz w:val="24"/>
            <w:szCs w:val="24"/>
            <w:u w:val="single"/>
          </w:rPr>
          <w:t>http://irasov.com/odyssey_map.htm</w:t>
        </w:r>
      </w:hyperlink>
      <w:r w:rsidRPr="00711B03">
        <w:rPr>
          <w:rFonts w:ascii="Times New Roman" w:eastAsia="Times New Roman" w:hAnsi="Times New Roman" w:cs="Times New Roman"/>
          <w:bCs/>
          <w:sz w:val="24"/>
          <w:szCs w:val="24"/>
        </w:rPr>
        <w:t xml:space="preserve">  Map of the Wanderings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5" w:history="1">
        <w:r w:rsidRPr="00711B03">
          <w:rPr>
            <w:rFonts w:ascii="Times New Roman" w:eastAsia="Times New Roman" w:hAnsi="Times New Roman" w:cs="Times New Roman"/>
            <w:bCs/>
            <w:color w:val="0000FF"/>
            <w:sz w:val="24"/>
            <w:szCs w:val="24"/>
            <w:u w:val="single"/>
          </w:rPr>
          <w:t>http://www.adnax.com/classical/writers/homer/odyssey/odysseymaps1.htm</w:t>
        </w:r>
      </w:hyperlink>
      <w:r w:rsidRPr="00711B03">
        <w:rPr>
          <w:rFonts w:ascii="Times New Roman" w:eastAsia="Times New Roman" w:hAnsi="Times New Roman" w:cs="Times New Roman"/>
          <w:bCs/>
          <w:sz w:val="24"/>
          <w:szCs w:val="24"/>
        </w:rPr>
        <w:t xml:space="preserve">   Maps to The Odyssey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6" w:history="1">
        <w:r w:rsidRPr="00711B03">
          <w:rPr>
            <w:rFonts w:ascii="Times New Roman" w:eastAsia="Times New Roman" w:hAnsi="Times New Roman" w:cs="Times New Roman"/>
            <w:bCs/>
            <w:color w:val="0000FF"/>
            <w:sz w:val="24"/>
            <w:szCs w:val="24"/>
            <w:u w:val="single"/>
          </w:rPr>
          <w:t>http://nadabs.tripod.com/odyssey/</w:t>
        </w:r>
      </w:hyperlink>
      <w:r w:rsidRPr="00711B03">
        <w:rPr>
          <w:rFonts w:ascii="Times New Roman" w:eastAsia="Times New Roman" w:hAnsi="Times New Roman" w:cs="Times New Roman"/>
          <w:bCs/>
          <w:sz w:val="24"/>
          <w:szCs w:val="24"/>
        </w:rPr>
        <w:t xml:space="preserve">  </w:t>
      </w:r>
      <w:proofErr w:type="gramStart"/>
      <w:r w:rsidRPr="00711B03">
        <w:rPr>
          <w:rFonts w:ascii="Times New Roman" w:eastAsia="Times New Roman" w:hAnsi="Times New Roman" w:cs="Times New Roman"/>
          <w:bCs/>
          <w:sz w:val="24"/>
          <w:szCs w:val="24"/>
        </w:rPr>
        <w:t>Compares</w:t>
      </w:r>
      <w:proofErr w:type="gramEnd"/>
      <w:r w:rsidRPr="00711B03">
        <w:rPr>
          <w:rFonts w:ascii="Times New Roman" w:eastAsia="Times New Roman" w:hAnsi="Times New Roman" w:cs="Times New Roman"/>
          <w:bCs/>
          <w:sz w:val="24"/>
          <w:szCs w:val="24"/>
        </w:rPr>
        <w:t xml:space="preserve"> ancient and modern maps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7" w:history="1">
        <w:r w:rsidRPr="00711B03">
          <w:rPr>
            <w:rFonts w:ascii="Times New Roman" w:eastAsia="Times New Roman" w:hAnsi="Times New Roman" w:cs="Times New Roman"/>
            <w:bCs/>
            <w:color w:val="0000FF"/>
            <w:sz w:val="24"/>
            <w:szCs w:val="24"/>
            <w:u w:val="single"/>
          </w:rPr>
          <w:t>http://www.smithsonianmag.com/people-places/Odysseys-End-The-Search-for-Ancient-Ithaca.html</w:t>
        </w:r>
      </w:hyperlink>
      <w:r w:rsidRPr="00711B03">
        <w:rPr>
          <w:rFonts w:ascii="Times New Roman" w:eastAsia="Times New Roman" w:hAnsi="Times New Roman" w:cs="Times New Roman"/>
          <w:bCs/>
          <w:sz w:val="24"/>
          <w:szCs w:val="24"/>
        </w:rPr>
        <w:t xml:space="preserve">  searches for the ancient city of Ithaca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8" w:history="1">
        <w:r w:rsidRPr="00711B03">
          <w:rPr>
            <w:rFonts w:ascii="Times New Roman" w:eastAsia="Times New Roman" w:hAnsi="Times New Roman" w:cs="Times New Roman"/>
            <w:bCs/>
            <w:color w:val="0000FF"/>
            <w:sz w:val="24"/>
            <w:szCs w:val="24"/>
            <w:u w:val="single"/>
          </w:rPr>
          <w:t>http://www.saudiaramcoworld.com/issue/200501/in.search.of.the.real.troy.htm</w:t>
        </w:r>
      </w:hyperlink>
      <w:r w:rsidRPr="00711B03">
        <w:rPr>
          <w:rFonts w:ascii="Times New Roman" w:eastAsia="Times New Roman" w:hAnsi="Times New Roman" w:cs="Times New Roman"/>
          <w:bCs/>
          <w:sz w:val="24"/>
          <w:szCs w:val="24"/>
        </w:rPr>
        <w:t xml:space="preserve">  all about the search for the ancient city of Troy </w:t>
      </w:r>
    </w:p>
    <w:p w:rsidR="00825373" w:rsidRPr="00711B03" w:rsidRDefault="00825373" w:rsidP="00825373">
      <w:pPr>
        <w:keepNext/>
        <w:spacing w:after="0" w:line="240" w:lineRule="auto"/>
        <w:outlineLvl w:val="3"/>
        <w:rPr>
          <w:rFonts w:ascii="Times New Roman" w:eastAsia="Times New Roman" w:hAnsi="Times New Roman" w:cs="Times New Roman"/>
          <w:sz w:val="24"/>
          <w:szCs w:val="24"/>
        </w:rPr>
      </w:pPr>
      <w:hyperlink r:id="rId19" w:history="1">
        <w:r w:rsidRPr="00711B03">
          <w:rPr>
            <w:rFonts w:ascii="Times New Roman" w:eastAsia="Times New Roman" w:hAnsi="Times New Roman" w:cs="Times New Roman"/>
            <w:bCs/>
            <w:color w:val="0000FF"/>
            <w:sz w:val="24"/>
            <w:szCs w:val="24"/>
            <w:u w:val="single"/>
          </w:rPr>
          <w:t>http://www.spiritus-temporis.com/list-of-ancient-greek-cities/</w:t>
        </w:r>
      </w:hyperlink>
      <w:r w:rsidRPr="00711B03">
        <w:rPr>
          <w:rFonts w:ascii="Times New Roman" w:eastAsia="Times New Roman" w:hAnsi="Times New Roman" w:cs="Times New Roman"/>
          <w:bCs/>
          <w:sz w:val="24"/>
          <w:szCs w:val="24"/>
        </w:rPr>
        <w:t xml:space="preserve">      list of the ancient Greek cities </w:t>
      </w:r>
    </w:p>
    <w:p w:rsidR="00825373" w:rsidRPr="00711B03" w:rsidRDefault="00825373" w:rsidP="00825373">
      <w:pPr>
        <w:spacing w:after="0" w:line="240" w:lineRule="auto"/>
        <w:rPr>
          <w:rFonts w:ascii="Times New Roman" w:eastAsia="Times New Roman" w:hAnsi="Times New Roman" w:cs="Times New Roman"/>
          <w:sz w:val="24"/>
          <w:szCs w:val="24"/>
        </w:rPr>
      </w:pPr>
    </w:p>
    <w:p w:rsidR="00221193" w:rsidRDefault="002211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11B03" w:rsidRPr="00711B03" w:rsidRDefault="00711B03" w:rsidP="004120B0">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b/>
          <w:bCs/>
          <w:sz w:val="24"/>
          <w:szCs w:val="24"/>
        </w:rPr>
        <w:t xml:space="preserve">The PowerPoint or </w:t>
      </w:r>
      <w:proofErr w:type="spellStart"/>
      <w:r w:rsidRPr="00711B03">
        <w:rPr>
          <w:rFonts w:ascii="Times New Roman" w:eastAsia="Times New Roman" w:hAnsi="Times New Roman" w:cs="Times New Roman"/>
          <w:b/>
          <w:bCs/>
          <w:sz w:val="24"/>
          <w:szCs w:val="24"/>
        </w:rPr>
        <w:t>Mulitmedia</w:t>
      </w:r>
      <w:proofErr w:type="spellEnd"/>
      <w:r w:rsidRPr="00711B03">
        <w:rPr>
          <w:rFonts w:ascii="Times New Roman" w:eastAsia="Times New Roman" w:hAnsi="Times New Roman" w:cs="Times New Roman"/>
          <w:b/>
          <w:bCs/>
          <w:sz w:val="24"/>
          <w:szCs w:val="24"/>
        </w:rPr>
        <w:t xml:space="preserve"> Product:</w:t>
      </w:r>
      <w:r w:rsidRPr="00711B03">
        <w:rPr>
          <w:rFonts w:ascii="Times New Roman" w:eastAsia="Times New Roman" w:hAnsi="Times New Roman" w:cs="Times New Roman"/>
          <w:sz w:val="24"/>
          <w:szCs w:val="24"/>
        </w:rPr>
        <w:t xml:space="preserve"> </w:t>
      </w:r>
    </w:p>
    <w:p w:rsidR="00711B03" w:rsidRPr="00711B03" w:rsidRDefault="00711B03" w:rsidP="004120B0">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Each team will produce a minimum 15 slide PowerPoint or a 3-5 minute multimedia production depicting a scene from the location chosen by the team. This </w:t>
      </w:r>
      <w:proofErr w:type="gramStart"/>
      <w:r w:rsidRPr="00711B03">
        <w:rPr>
          <w:rFonts w:ascii="Times New Roman" w:eastAsia="Times New Roman" w:hAnsi="Times New Roman" w:cs="Times New Roman"/>
          <w:sz w:val="24"/>
          <w:szCs w:val="24"/>
        </w:rPr>
        <w:t>assignment  will</w:t>
      </w:r>
      <w:proofErr w:type="gramEnd"/>
      <w:r w:rsidRPr="00711B03">
        <w:rPr>
          <w:rFonts w:ascii="Times New Roman" w:eastAsia="Times New Roman" w:hAnsi="Times New Roman" w:cs="Times New Roman"/>
          <w:sz w:val="24"/>
          <w:szCs w:val="24"/>
        </w:rPr>
        <w:t xml:space="preserve"> follow the following parameters: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r w:rsidRPr="00711B03">
        <w:rPr>
          <w:rFonts w:ascii="Times New Roman" w:eastAsia="Times New Roman" w:hAnsi="Times New Roman" w:cs="Times New Roman"/>
          <w:sz w:val="24"/>
          <w:szCs w:val="24"/>
        </w:rPr>
        <w:t xml:space="preserve">Turned in on a CD, DVD, or via Synergy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proofErr w:type="gramStart"/>
      <w:r w:rsidRPr="00711B03">
        <w:rPr>
          <w:rFonts w:ascii="Times New Roman" w:eastAsia="Times New Roman" w:hAnsi="Times New Roman" w:cs="Times New Roman"/>
          <w:sz w:val="24"/>
          <w:szCs w:val="24"/>
        </w:rPr>
        <w:t>Each</w:t>
      </w:r>
      <w:proofErr w:type="gramEnd"/>
      <w:r w:rsidRPr="00711B03">
        <w:rPr>
          <w:rFonts w:ascii="Times New Roman" w:eastAsia="Times New Roman" w:hAnsi="Times New Roman" w:cs="Times New Roman"/>
          <w:sz w:val="24"/>
          <w:szCs w:val="24"/>
        </w:rPr>
        <w:t xml:space="preserve"> team member will have an equal part in producing the project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proofErr w:type="gramStart"/>
      <w:r w:rsidRPr="00711B03">
        <w:rPr>
          <w:rFonts w:ascii="Times New Roman" w:eastAsia="Times New Roman" w:hAnsi="Times New Roman" w:cs="Times New Roman"/>
          <w:sz w:val="24"/>
          <w:szCs w:val="24"/>
        </w:rPr>
        <w:t>A</w:t>
      </w:r>
      <w:proofErr w:type="gramEnd"/>
      <w:r w:rsidRPr="00711B03">
        <w:rPr>
          <w:rFonts w:ascii="Times New Roman" w:eastAsia="Times New Roman" w:hAnsi="Times New Roman" w:cs="Times New Roman"/>
          <w:sz w:val="24"/>
          <w:szCs w:val="24"/>
        </w:rPr>
        <w:t xml:space="preserve"> storyboard showing the planning phase of the product must be submitted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proofErr w:type="gramStart"/>
      <w:r w:rsidRPr="00711B03">
        <w:rPr>
          <w:rFonts w:ascii="Times New Roman" w:eastAsia="Times New Roman" w:hAnsi="Times New Roman" w:cs="Times New Roman"/>
          <w:sz w:val="24"/>
          <w:szCs w:val="24"/>
        </w:rPr>
        <w:t>The</w:t>
      </w:r>
      <w:proofErr w:type="gramEnd"/>
      <w:r w:rsidRPr="00711B03">
        <w:rPr>
          <w:rFonts w:ascii="Times New Roman" w:eastAsia="Times New Roman" w:hAnsi="Times New Roman" w:cs="Times New Roman"/>
          <w:sz w:val="24"/>
          <w:szCs w:val="24"/>
        </w:rPr>
        <w:t xml:space="preserve"> story line is followed and understood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proofErr w:type="gramStart"/>
      <w:r w:rsidRPr="00711B03">
        <w:rPr>
          <w:rFonts w:ascii="Times New Roman" w:eastAsia="Times New Roman" w:hAnsi="Times New Roman" w:cs="Times New Roman"/>
          <w:sz w:val="24"/>
          <w:szCs w:val="24"/>
        </w:rPr>
        <w:t>Must</w:t>
      </w:r>
      <w:proofErr w:type="gramEnd"/>
      <w:r w:rsidRPr="00711B03">
        <w:rPr>
          <w:rFonts w:ascii="Times New Roman" w:eastAsia="Times New Roman" w:hAnsi="Times New Roman" w:cs="Times New Roman"/>
          <w:sz w:val="24"/>
          <w:szCs w:val="24"/>
        </w:rPr>
        <w:t xml:space="preserve"> include background music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r w:rsidRPr="00711B03">
        <w:rPr>
          <w:rFonts w:ascii="Times New Roman" w:eastAsia="Times New Roman" w:hAnsi="Times New Roman" w:cs="Times New Roman"/>
          <w:sz w:val="24"/>
          <w:szCs w:val="24"/>
        </w:rPr>
        <w:t xml:space="preserve">Product must be balanced between images and text </w:t>
      </w:r>
    </w:p>
    <w:p w:rsidR="00711B03" w:rsidRPr="00711B03" w:rsidRDefault="00711B03" w:rsidP="00711B03">
      <w:pPr>
        <w:tabs>
          <w:tab w:val="num" w:pos="874"/>
        </w:tabs>
        <w:spacing w:after="0" w:line="240" w:lineRule="auto"/>
        <w:ind w:left="874" w:hanging="360"/>
        <w:rPr>
          <w:rFonts w:ascii="Times New Roman" w:eastAsia="Times New Roman" w:hAnsi="Times New Roman" w:cs="Times New Roman"/>
          <w:sz w:val="24"/>
          <w:szCs w:val="24"/>
        </w:rPr>
      </w:pPr>
      <w:r w:rsidRPr="00711B03">
        <w:rPr>
          <w:rFonts w:ascii="Symbol" w:eastAsia="Symbol" w:hAnsi="Symbol" w:cs="Symbol"/>
          <w:sz w:val="24"/>
          <w:szCs w:val="24"/>
        </w:rPr>
        <w:t></w:t>
      </w:r>
      <w:r w:rsidRPr="00711B03">
        <w:rPr>
          <w:rFonts w:ascii="Times New Roman" w:eastAsia="Symbol" w:hAnsi="Times New Roman" w:cs="Times New Roman"/>
          <w:sz w:val="14"/>
          <w:szCs w:val="14"/>
        </w:rPr>
        <w:t xml:space="preserve">         </w:t>
      </w:r>
      <w:r w:rsidRPr="00711B03">
        <w:rPr>
          <w:rFonts w:ascii="Times New Roman" w:eastAsia="Times New Roman" w:hAnsi="Times New Roman" w:cs="Times New Roman"/>
          <w:sz w:val="24"/>
          <w:szCs w:val="24"/>
        </w:rPr>
        <w:t xml:space="preserve">Includes Works Cited, properly formatted in the presentation </w:t>
      </w:r>
    </w:p>
    <w:p w:rsidR="004120B0" w:rsidRDefault="004120B0" w:rsidP="00711B03">
      <w:pPr>
        <w:spacing w:after="0" w:line="240" w:lineRule="auto"/>
        <w:ind w:left="432"/>
        <w:rPr>
          <w:rFonts w:ascii="Times New Roman" w:eastAsia="Times New Roman" w:hAnsi="Times New Roman" w:cs="Times New Roman"/>
          <w:sz w:val="24"/>
          <w:szCs w:val="24"/>
        </w:rPr>
      </w:pPr>
    </w:p>
    <w:p w:rsidR="00711B03" w:rsidRPr="00711B03" w:rsidRDefault="00711B03" w:rsidP="004120B0">
      <w:pPr>
        <w:spacing w:after="0" w:line="240" w:lineRule="auto"/>
        <w:rPr>
          <w:rFonts w:ascii="Times New Roman" w:eastAsia="Times New Roman" w:hAnsi="Times New Roman" w:cs="Times New Roman"/>
          <w:sz w:val="24"/>
          <w:szCs w:val="24"/>
        </w:rPr>
      </w:pPr>
      <w:r w:rsidRPr="00711B03">
        <w:rPr>
          <w:rFonts w:ascii="Times New Roman" w:eastAsia="Times New Roman" w:hAnsi="Times New Roman" w:cs="Times New Roman"/>
          <w:sz w:val="24"/>
          <w:szCs w:val="24"/>
        </w:rPr>
        <w:t xml:space="preserve">Classmates will view this so students should take time and plan what they want to do </w:t>
      </w:r>
      <w:r w:rsidRPr="00711B03">
        <w:rPr>
          <w:rFonts w:ascii="Times New Roman" w:eastAsia="Times New Roman" w:hAnsi="Times New Roman" w:cs="Times New Roman"/>
          <w:b/>
          <w:bCs/>
          <w:sz w:val="24"/>
          <w:szCs w:val="24"/>
        </w:rPr>
        <w:t>before</w:t>
      </w:r>
      <w:r w:rsidRPr="00711B03">
        <w:rPr>
          <w:rFonts w:ascii="Times New Roman" w:eastAsia="Times New Roman" w:hAnsi="Times New Roman" w:cs="Times New Roman"/>
          <w:sz w:val="24"/>
          <w:szCs w:val="24"/>
        </w:rPr>
        <w:t xml:space="preserve"> </w:t>
      </w:r>
      <w:hyperlink r:id="rId20" w:history="1">
        <w:r w:rsidRPr="00711B03">
          <w:rPr>
            <w:rFonts w:ascii="Times New Roman" w:eastAsia="Times New Roman" w:hAnsi="Times New Roman" w:cs="Times New Roman"/>
            <w:sz w:val="24"/>
            <w:szCs w:val="24"/>
          </w:rPr>
          <w:t>begin</w:t>
        </w:r>
      </w:hyperlink>
      <w:r w:rsidRPr="00711B03">
        <w:rPr>
          <w:rFonts w:ascii="Times New Roman" w:eastAsia="Times New Roman" w:hAnsi="Times New Roman" w:cs="Times New Roman"/>
          <w:sz w:val="24"/>
          <w:szCs w:val="24"/>
        </w:rPr>
        <w:t xml:space="preserve">ning.  Lack of preparation will be obvious. </w:t>
      </w:r>
    </w:p>
    <w:p w:rsidR="00711B03" w:rsidRPr="00711B03" w:rsidRDefault="00711B03" w:rsidP="00711B03">
      <w:pPr>
        <w:spacing w:after="0" w:line="240" w:lineRule="auto"/>
        <w:rPr>
          <w:rFonts w:ascii="Times New Roman" w:eastAsia="Times New Roman" w:hAnsi="Times New Roman" w:cs="Times New Roman"/>
          <w:sz w:val="24"/>
          <w:szCs w:val="24"/>
        </w:rPr>
      </w:pPr>
    </w:p>
    <w:sectPr w:rsidR="00711B03" w:rsidRPr="00711B03" w:rsidSect="0082537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24E0"/>
    <w:multiLevelType w:val="hybridMultilevel"/>
    <w:tmpl w:val="E1EEF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E66B0"/>
    <w:multiLevelType w:val="multilevel"/>
    <w:tmpl w:val="60C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A33BB5"/>
    <w:multiLevelType w:val="hybridMultilevel"/>
    <w:tmpl w:val="FC5E2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16F0E"/>
    <w:multiLevelType w:val="hybridMultilevel"/>
    <w:tmpl w:val="73FE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92625"/>
    <w:multiLevelType w:val="hybridMultilevel"/>
    <w:tmpl w:val="7B5A8E8A"/>
    <w:lvl w:ilvl="0" w:tplc="4C56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FF16B8"/>
    <w:multiLevelType w:val="multilevel"/>
    <w:tmpl w:val="FA1CB8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38"/>
    <w:rsid w:val="000D5338"/>
    <w:rsid w:val="00221193"/>
    <w:rsid w:val="004120B0"/>
    <w:rsid w:val="006A3F7E"/>
    <w:rsid w:val="00711B03"/>
    <w:rsid w:val="00825373"/>
    <w:rsid w:val="00CC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3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5338"/>
    <w:pPr>
      <w:ind w:left="720"/>
      <w:contextualSpacing/>
    </w:pPr>
  </w:style>
  <w:style w:type="character" w:styleId="Hyperlink">
    <w:name w:val="Hyperlink"/>
    <w:basedOn w:val="DefaultParagraphFont"/>
    <w:uiPriority w:val="99"/>
    <w:semiHidden/>
    <w:unhideWhenUsed/>
    <w:rsid w:val="00711B03"/>
    <w:rPr>
      <w:color w:val="0000FF"/>
      <w:u w:val="single"/>
    </w:rPr>
  </w:style>
  <w:style w:type="character" w:styleId="Strong">
    <w:name w:val="Strong"/>
    <w:basedOn w:val="DefaultParagraphFont"/>
    <w:uiPriority w:val="22"/>
    <w:qFormat/>
    <w:rsid w:val="00825373"/>
    <w:rPr>
      <w:b/>
      <w:bCs/>
    </w:rPr>
  </w:style>
  <w:style w:type="paragraph" w:customStyle="1" w:styleId="Default">
    <w:name w:val="Default"/>
    <w:rsid w:val="00CC187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3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5338"/>
    <w:pPr>
      <w:ind w:left="720"/>
      <w:contextualSpacing/>
    </w:pPr>
  </w:style>
  <w:style w:type="character" w:styleId="Hyperlink">
    <w:name w:val="Hyperlink"/>
    <w:basedOn w:val="DefaultParagraphFont"/>
    <w:uiPriority w:val="99"/>
    <w:semiHidden/>
    <w:unhideWhenUsed/>
    <w:rsid w:val="00711B03"/>
    <w:rPr>
      <w:color w:val="0000FF"/>
      <w:u w:val="single"/>
    </w:rPr>
  </w:style>
  <w:style w:type="character" w:styleId="Strong">
    <w:name w:val="Strong"/>
    <w:basedOn w:val="DefaultParagraphFont"/>
    <w:uiPriority w:val="22"/>
    <w:qFormat/>
    <w:rsid w:val="00825373"/>
    <w:rPr>
      <w:b/>
      <w:bCs/>
    </w:rPr>
  </w:style>
  <w:style w:type="paragraph" w:customStyle="1" w:styleId="Default">
    <w:name w:val="Default"/>
    <w:rsid w:val="00CC18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5578">
      <w:bodyDiv w:val="1"/>
      <w:marLeft w:val="0"/>
      <w:marRight w:val="0"/>
      <w:marTop w:val="0"/>
      <w:marBottom w:val="0"/>
      <w:divBdr>
        <w:top w:val="none" w:sz="0" w:space="0" w:color="auto"/>
        <w:left w:val="none" w:sz="0" w:space="0" w:color="auto"/>
        <w:bottom w:val="none" w:sz="0" w:space="0" w:color="auto"/>
        <w:right w:val="none" w:sz="0" w:space="0" w:color="auto"/>
      </w:divBdr>
    </w:div>
    <w:div w:id="1403991534">
      <w:bodyDiv w:val="1"/>
      <w:marLeft w:val="0"/>
      <w:marRight w:val="0"/>
      <w:marTop w:val="0"/>
      <w:marBottom w:val="0"/>
      <w:divBdr>
        <w:top w:val="none" w:sz="0" w:space="0" w:color="auto"/>
        <w:left w:val="none" w:sz="0" w:space="0" w:color="auto"/>
        <w:bottom w:val="none" w:sz="0" w:space="0" w:color="auto"/>
        <w:right w:val="none" w:sz="0" w:space="0" w:color="auto"/>
      </w:divBdr>
    </w:div>
    <w:div w:id="1528324147">
      <w:bodyDiv w:val="1"/>
      <w:marLeft w:val="0"/>
      <w:marRight w:val="0"/>
      <w:marTop w:val="0"/>
      <w:marBottom w:val="0"/>
      <w:divBdr>
        <w:top w:val="none" w:sz="0" w:space="0" w:color="auto"/>
        <w:left w:val="none" w:sz="0" w:space="0" w:color="auto"/>
        <w:bottom w:val="none" w:sz="0" w:space="0" w:color="auto"/>
        <w:right w:val="none" w:sz="0" w:space="0" w:color="auto"/>
      </w:divBdr>
    </w:div>
    <w:div w:id="17587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finch.org/" TargetMode="External"/><Relationship Id="rId13" Type="http://schemas.openxmlformats.org/officeDocument/2006/relationships/hyperlink" Target="http://mythman.com/" TargetMode="External"/><Relationship Id="rId18" Type="http://schemas.openxmlformats.org/officeDocument/2006/relationships/hyperlink" Target="http://www.saudiaramcoworld.com/issue/200501/in.search.of.the.real.troy.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mythweb.com/encyc/index.html" TargetMode="External"/><Relationship Id="rId12" Type="http://schemas.openxmlformats.org/officeDocument/2006/relationships/hyperlink" Target="http://www.mythweb.com/today/today01.html" TargetMode="External"/><Relationship Id="rId17" Type="http://schemas.openxmlformats.org/officeDocument/2006/relationships/hyperlink" Target="http://www.smithsonianmag.com/people-places/Odysseys-End-The-Search-for-Ancient-Ithaca.html" TargetMode="External"/><Relationship Id="rId2" Type="http://schemas.openxmlformats.org/officeDocument/2006/relationships/styles" Target="styles.xml"/><Relationship Id="rId16" Type="http://schemas.openxmlformats.org/officeDocument/2006/relationships/hyperlink" Target="http://nadabs.tripod.com/odyssey/" TargetMode="External"/><Relationship Id="rId20" Type="http://schemas.openxmlformats.org/officeDocument/2006/relationships/hyperlink" Target="http://www.public.asu.edu/%7Evbonnit/edt300_webquest.htm" TargetMode="External"/><Relationship Id="rId1" Type="http://schemas.openxmlformats.org/officeDocument/2006/relationships/numbering" Target="numbering.xml"/><Relationship Id="rId6" Type="http://schemas.openxmlformats.org/officeDocument/2006/relationships/hyperlink" Target="http://classics.mit.edu/Homer/odyssey.html" TargetMode="External"/><Relationship Id="rId11" Type="http://schemas.openxmlformats.org/officeDocument/2006/relationships/hyperlink" Target="http://www.ithaki.org/homericithaca.htm" TargetMode="External"/><Relationship Id="rId5" Type="http://schemas.openxmlformats.org/officeDocument/2006/relationships/webSettings" Target="webSettings.xml"/><Relationship Id="rId15" Type="http://schemas.openxmlformats.org/officeDocument/2006/relationships/hyperlink" Target="http://www.adnax.com/classical/writers/homer/odyssey/odysseymaps1.htm" TargetMode="External"/><Relationship Id="rId10" Type="http://schemas.openxmlformats.org/officeDocument/2006/relationships/hyperlink" Target="http://loggia.com/myth/myth.html" TargetMode="External"/><Relationship Id="rId19" Type="http://schemas.openxmlformats.org/officeDocument/2006/relationships/hyperlink" Target="http://www.spiritus-temporis.com/list-of-ancient-greek-cities/" TargetMode="External"/><Relationship Id="rId4" Type="http://schemas.openxmlformats.org/officeDocument/2006/relationships/settings" Target="settings.xml"/><Relationship Id="rId9" Type="http://schemas.openxmlformats.org/officeDocument/2006/relationships/hyperlink" Target="http://www.mythweb.com/odyssey/index.html" TargetMode="External"/><Relationship Id="rId14" Type="http://schemas.openxmlformats.org/officeDocument/2006/relationships/hyperlink" Target="http://irasov.com/odyssey_map.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2011-10-16T18:37:00Z</dcterms:created>
  <dcterms:modified xsi:type="dcterms:W3CDTF">2011-10-16T22:09:00Z</dcterms:modified>
</cp:coreProperties>
</file>